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FDAFD" w14:textId="77777777" w:rsidR="006409F1" w:rsidRPr="006409F1" w:rsidRDefault="006409F1">
      <w:pPr>
        <w:spacing w:after="1" w:line="220" w:lineRule="atLeast"/>
        <w:jc w:val="center"/>
        <w:outlineLvl w:val="0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  <w:b/>
        </w:rPr>
        <w:t>ГЕНЕРАЛЬНАЯ ПРОКУРАТУРА РОССИЙСКОЙ ФЕДЕРАЦИИ</w:t>
      </w:r>
    </w:p>
    <w:p w14:paraId="62C0E257" w14:textId="77777777" w:rsidR="006409F1" w:rsidRPr="006409F1" w:rsidRDefault="006409F1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1CB819EB" w14:textId="77777777" w:rsidR="006409F1" w:rsidRPr="006409F1" w:rsidRDefault="006409F1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  <w:b/>
        </w:rPr>
        <w:t>ПИСЬМО</w:t>
      </w:r>
    </w:p>
    <w:p w14:paraId="5DC71EF1" w14:textId="77777777" w:rsidR="006409F1" w:rsidRPr="006409F1" w:rsidRDefault="006409F1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  <w:b/>
        </w:rPr>
        <w:t>от 16 февраля 2015 г. N 86-242-2014/Нд4167-15</w:t>
      </w:r>
    </w:p>
    <w:p w14:paraId="3AFAE3D6" w14:textId="77777777" w:rsidR="006409F1" w:rsidRPr="006409F1" w:rsidRDefault="006409F1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46034BE1" w14:textId="77777777" w:rsidR="006409F1" w:rsidRPr="006409F1" w:rsidRDefault="006409F1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Направляются для использования в работе </w:t>
      </w:r>
      <w:hyperlink w:anchor="P20">
        <w:r w:rsidRPr="006409F1">
          <w:rPr>
            <w:rFonts w:ascii="Times New Roman" w:hAnsi="Times New Roman" w:cs="Times New Roman"/>
            <w:color w:val="0000FF"/>
          </w:rPr>
          <w:t>Методические рекомендации</w:t>
        </w:r>
      </w:hyperlink>
      <w:r w:rsidRPr="006409F1">
        <w:rPr>
          <w:rFonts w:ascii="Times New Roman" w:hAnsi="Times New Roman" w:cs="Times New Roman"/>
        </w:rPr>
        <w:t xml:space="preserve"> об организации взаимодействия контрольно-надзорных органов, органов, осуществляющих оперативно-розыскную деятельность, и органов следствия с органами прокуратуры при выявлении признаков правонарушений, предусмотренных </w:t>
      </w:r>
      <w:hyperlink r:id="rId4">
        <w:r w:rsidRPr="006409F1">
          <w:rPr>
            <w:rFonts w:ascii="Times New Roman" w:hAnsi="Times New Roman" w:cs="Times New Roman"/>
            <w:color w:val="0000FF"/>
          </w:rPr>
          <w:t>статьей 19.28</w:t>
        </w:r>
      </w:hyperlink>
      <w:r w:rsidRPr="006409F1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правонарушениях, и при расследовании дел об административных правонарушениях указанной категории (далее - Методические рекомендации), разработанные Генеральной прокуратурой Российской Федерации во исполнение </w:t>
      </w:r>
      <w:hyperlink r:id="rId5">
        <w:r w:rsidRPr="006409F1">
          <w:rPr>
            <w:rFonts w:ascii="Times New Roman" w:hAnsi="Times New Roman" w:cs="Times New Roman"/>
            <w:color w:val="0000FF"/>
          </w:rPr>
          <w:t>подпункта "в" пункта 11</w:t>
        </w:r>
      </w:hyperlink>
      <w:r w:rsidRPr="006409F1">
        <w:rPr>
          <w:rFonts w:ascii="Times New Roman" w:hAnsi="Times New Roman" w:cs="Times New Roman"/>
        </w:rPr>
        <w:t xml:space="preserve"> Национального плана противодействия коррупции на 2014 - 2015 годы, утвержденного Указом Президента Российской Федерации от 11.04.2014 N 226.</w:t>
      </w:r>
    </w:p>
    <w:p w14:paraId="0782C6FE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hyperlink w:anchor="P20">
        <w:r w:rsidRPr="006409F1">
          <w:rPr>
            <w:rFonts w:ascii="Times New Roman" w:hAnsi="Times New Roman" w:cs="Times New Roman"/>
            <w:color w:val="0000FF"/>
          </w:rPr>
          <w:t>Методические рекомендации</w:t>
        </w:r>
      </w:hyperlink>
      <w:r w:rsidRPr="006409F1">
        <w:rPr>
          <w:rFonts w:ascii="Times New Roman" w:hAnsi="Times New Roman" w:cs="Times New Roman"/>
        </w:rPr>
        <w:t xml:space="preserve"> согласованы со Следственным комитетом Российской Федерации и направлены в следственные органы Следственного комитета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прокуратур.</w:t>
      </w:r>
    </w:p>
    <w:p w14:paraId="3F189FFE" w14:textId="77777777" w:rsidR="006409F1" w:rsidRPr="006409F1" w:rsidRDefault="006409F1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2EBEA313" w14:textId="77777777" w:rsidR="006409F1" w:rsidRPr="006409F1" w:rsidRDefault="006409F1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Первый заместитель</w:t>
      </w:r>
    </w:p>
    <w:p w14:paraId="6282D489" w14:textId="77777777" w:rsidR="006409F1" w:rsidRPr="006409F1" w:rsidRDefault="006409F1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Генерального прокурора</w:t>
      </w:r>
    </w:p>
    <w:p w14:paraId="5020744B" w14:textId="77777777" w:rsidR="006409F1" w:rsidRPr="006409F1" w:rsidRDefault="006409F1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Российской Федерации</w:t>
      </w:r>
    </w:p>
    <w:p w14:paraId="081A4A00" w14:textId="77777777" w:rsidR="006409F1" w:rsidRPr="006409F1" w:rsidRDefault="006409F1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А.Э.БУКСМАН</w:t>
      </w:r>
    </w:p>
    <w:p w14:paraId="739592ED" w14:textId="77777777" w:rsidR="006409F1" w:rsidRPr="006409F1" w:rsidRDefault="006409F1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4C327F64" w14:textId="77777777" w:rsidR="006409F1" w:rsidRPr="006409F1" w:rsidRDefault="006409F1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484DEB61" w14:textId="77777777" w:rsidR="006409F1" w:rsidRPr="006409F1" w:rsidRDefault="006409F1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704BD016" w14:textId="77777777" w:rsidR="006409F1" w:rsidRPr="006409F1" w:rsidRDefault="006409F1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277AD2C1" w14:textId="77777777" w:rsidR="006409F1" w:rsidRPr="006409F1" w:rsidRDefault="006409F1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2DF40C35" w14:textId="77777777" w:rsidR="006409F1" w:rsidRPr="006409F1" w:rsidRDefault="006409F1">
      <w:pPr>
        <w:spacing w:after="1" w:line="220" w:lineRule="atLeast"/>
        <w:jc w:val="right"/>
        <w:outlineLvl w:val="0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Приложение</w:t>
      </w:r>
    </w:p>
    <w:p w14:paraId="06851BC8" w14:textId="77777777" w:rsidR="006409F1" w:rsidRPr="006409F1" w:rsidRDefault="006409F1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3B8788EB" w14:textId="77777777" w:rsidR="006409F1" w:rsidRPr="006409F1" w:rsidRDefault="006409F1">
      <w:pPr>
        <w:spacing w:after="1" w:line="220" w:lineRule="atLeast"/>
        <w:jc w:val="center"/>
        <w:rPr>
          <w:rFonts w:ascii="Times New Roman" w:hAnsi="Times New Roman" w:cs="Times New Roman"/>
        </w:rPr>
      </w:pPr>
      <w:bookmarkStart w:id="0" w:name="P20"/>
      <w:bookmarkEnd w:id="0"/>
      <w:r w:rsidRPr="006409F1">
        <w:rPr>
          <w:rFonts w:ascii="Times New Roman" w:hAnsi="Times New Roman" w:cs="Times New Roman"/>
        </w:rPr>
        <w:t>МЕТОДИЧЕСКИЕ РЕКОМЕНДАЦИИ</w:t>
      </w:r>
    </w:p>
    <w:p w14:paraId="599C813A" w14:textId="77777777" w:rsidR="006409F1" w:rsidRPr="006409F1" w:rsidRDefault="006409F1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ОБ ОРГАНИЗАЦИИ ВЗАИМОДЕЙСТВИЯ КОНТРОЛЬНО-НАДЗОРНЫХ ОРГАНОВ,</w:t>
      </w:r>
    </w:p>
    <w:p w14:paraId="64167073" w14:textId="77777777" w:rsidR="006409F1" w:rsidRPr="006409F1" w:rsidRDefault="006409F1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ОРГАНОВ, ОСУЩЕСТВЛЯЮЩИХ ОПЕРАТИВНО-РОЗЫСКНУЮ ДЕЯТЕЛЬНОСТЬ,</w:t>
      </w:r>
    </w:p>
    <w:p w14:paraId="4BE4D893" w14:textId="77777777" w:rsidR="006409F1" w:rsidRPr="006409F1" w:rsidRDefault="006409F1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И ОРГАНОВ СЛЕДСТВИЯ С ОРГАНАМИ ПРОКУРАТУРЫ ПРИ ВЫЯВЛЕНИИ</w:t>
      </w:r>
    </w:p>
    <w:p w14:paraId="25554F5A" w14:textId="77777777" w:rsidR="006409F1" w:rsidRPr="006409F1" w:rsidRDefault="006409F1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ПРИЗНАКОВ ПРАВОНАРУШЕНИЙ, ПРЕДУСМОТРЕННЫХ СТАТЬЕЙ 19.28</w:t>
      </w:r>
    </w:p>
    <w:p w14:paraId="54D20244" w14:textId="77777777" w:rsidR="006409F1" w:rsidRPr="006409F1" w:rsidRDefault="006409F1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КОАП РФ, И ПРИ РАССЛЕДОВАНИИ ДЕЛ ОБ АДМИНИСТРАТИВНЫХ</w:t>
      </w:r>
    </w:p>
    <w:p w14:paraId="17ADCAFD" w14:textId="77777777" w:rsidR="006409F1" w:rsidRPr="006409F1" w:rsidRDefault="006409F1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ПРАВОНАРУШЕНИЯХ УКАЗАННОЙ КАТЕГОРИИ</w:t>
      </w:r>
    </w:p>
    <w:p w14:paraId="01510F0D" w14:textId="77777777" w:rsidR="006409F1" w:rsidRPr="006409F1" w:rsidRDefault="006409F1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1DBB0F9C" w14:textId="77777777" w:rsidR="006409F1" w:rsidRPr="006409F1" w:rsidRDefault="006409F1">
      <w:pPr>
        <w:spacing w:after="1" w:line="220" w:lineRule="atLeast"/>
        <w:jc w:val="center"/>
        <w:outlineLvl w:val="1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I. Введение</w:t>
      </w:r>
    </w:p>
    <w:p w14:paraId="2C529BC1" w14:textId="77777777" w:rsidR="006409F1" w:rsidRPr="006409F1" w:rsidRDefault="006409F1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782E1669" w14:textId="77777777" w:rsidR="006409F1" w:rsidRPr="006409F1" w:rsidRDefault="006409F1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Российская Федерация имплементировала большинство положений </w:t>
      </w:r>
      <w:hyperlink r:id="rId6">
        <w:r w:rsidRPr="006409F1">
          <w:rPr>
            <w:rFonts w:ascii="Times New Roman" w:hAnsi="Times New Roman" w:cs="Times New Roman"/>
            <w:color w:val="0000FF"/>
          </w:rPr>
          <w:t>Конвенции</w:t>
        </w:r>
      </w:hyperlink>
      <w:r w:rsidRPr="006409F1">
        <w:rPr>
          <w:rFonts w:ascii="Times New Roman" w:hAnsi="Times New Roman" w:cs="Times New Roman"/>
        </w:rPr>
        <w:t xml:space="preserve"> Организации Объединенных Наций против коррупции, принятой Резолюцией 58/4 Генеральной Ассамблеи от 31 октября 2003 г., и в настоящее время практически все они нашли отражение в российском законодательстве.</w:t>
      </w:r>
    </w:p>
    <w:p w14:paraId="1B1EB3CB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В рамках реализации </w:t>
      </w:r>
      <w:hyperlink r:id="rId7">
        <w:r w:rsidRPr="006409F1">
          <w:rPr>
            <w:rFonts w:ascii="Times New Roman" w:hAnsi="Times New Roman" w:cs="Times New Roman"/>
            <w:color w:val="0000FF"/>
          </w:rPr>
          <w:t>Конвенции</w:t>
        </w:r>
      </w:hyperlink>
      <w:r w:rsidRPr="006409F1">
        <w:rPr>
          <w:rFonts w:ascii="Times New Roman" w:hAnsi="Times New Roman" w:cs="Times New Roman"/>
        </w:rPr>
        <w:t xml:space="preserve"> в Российской Федерации была принята </w:t>
      </w:r>
      <w:hyperlink r:id="rId8">
        <w:r w:rsidRPr="006409F1">
          <w:rPr>
            <w:rFonts w:ascii="Times New Roman" w:hAnsi="Times New Roman" w:cs="Times New Roman"/>
            <w:color w:val="0000FF"/>
          </w:rPr>
          <w:t>Национальная стратегия</w:t>
        </w:r>
      </w:hyperlink>
      <w:r w:rsidRPr="006409F1">
        <w:rPr>
          <w:rFonts w:ascii="Times New Roman" w:hAnsi="Times New Roman" w:cs="Times New Roman"/>
        </w:rPr>
        <w:t xml:space="preserve"> противодействия коррупции (утверждена Указом Президента Российской Федерации от 13.04.2010 N 460), утверждается Национальный план противодействия коррупции, включающий комплекс мер по обеспечению государственной антикоррупционной политики России. Указанные документы направлены на реализацию </w:t>
      </w:r>
      <w:hyperlink r:id="rId9">
        <w:r w:rsidRPr="006409F1">
          <w:rPr>
            <w:rFonts w:ascii="Times New Roman" w:hAnsi="Times New Roman" w:cs="Times New Roman"/>
            <w:color w:val="0000FF"/>
          </w:rPr>
          <w:t>статьи 5</w:t>
        </w:r>
      </w:hyperlink>
      <w:r w:rsidRPr="006409F1">
        <w:rPr>
          <w:rFonts w:ascii="Times New Roman" w:hAnsi="Times New Roman" w:cs="Times New Roman"/>
        </w:rPr>
        <w:t xml:space="preserve"> Конвенции "Политика и практика предупреждения и противодействия коррупции" главы II "Меры по предупреждению коррупции".</w:t>
      </w:r>
    </w:p>
    <w:p w14:paraId="03E4355D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Согласно положениям Конвенции </w:t>
      </w:r>
      <w:hyperlink r:id="rId10">
        <w:r w:rsidRPr="006409F1">
          <w:rPr>
            <w:rFonts w:ascii="Times New Roman" w:hAnsi="Times New Roman" w:cs="Times New Roman"/>
            <w:color w:val="0000FF"/>
          </w:rPr>
          <w:t>(ст. 26)</w:t>
        </w:r>
      </w:hyperlink>
      <w:r w:rsidRPr="006409F1">
        <w:rPr>
          <w:rFonts w:ascii="Times New Roman" w:hAnsi="Times New Roman" w:cs="Times New Roman"/>
        </w:rPr>
        <w:t xml:space="preserve"> каждое государство-участник принимает такие меры, какие, с учетом его правовых принципов, могут потребоваться для установления ответственности юридических лиц за участие в преступлениях, признанных таковыми в соответствии с настоящей </w:t>
      </w:r>
      <w:hyperlink r:id="rId11">
        <w:r w:rsidRPr="006409F1">
          <w:rPr>
            <w:rFonts w:ascii="Times New Roman" w:hAnsi="Times New Roman" w:cs="Times New Roman"/>
            <w:color w:val="0000FF"/>
          </w:rPr>
          <w:t>Конвенцией</w:t>
        </w:r>
      </w:hyperlink>
      <w:r w:rsidRPr="006409F1">
        <w:rPr>
          <w:rFonts w:ascii="Times New Roman" w:hAnsi="Times New Roman" w:cs="Times New Roman"/>
        </w:rPr>
        <w:t>.</w:t>
      </w:r>
    </w:p>
    <w:p w14:paraId="64DFD041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lastRenderedPageBreak/>
        <w:t>Реализацией названных норм явилось введение института административной ответственности юридических лиц за совершение коррупционных правонарушений.</w:t>
      </w:r>
    </w:p>
    <w:p w14:paraId="7945328A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Сфера административной ответственности юридических лиц за совершение коррупционных правонарушений является новым и чрезвычайно важным направлением антикоррупционной работы.</w:t>
      </w:r>
    </w:p>
    <w:p w14:paraId="6EB0CBAB" w14:textId="77777777" w:rsidR="006409F1" w:rsidRPr="006409F1" w:rsidRDefault="006409F1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0F8262EC" w14:textId="77777777" w:rsidR="006409F1" w:rsidRPr="006409F1" w:rsidRDefault="006409F1">
      <w:pPr>
        <w:spacing w:after="1" w:line="220" w:lineRule="atLeast"/>
        <w:ind w:firstLine="540"/>
        <w:jc w:val="both"/>
        <w:outlineLvl w:val="2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1. Цели и задачи Методических рекомендаций.</w:t>
      </w:r>
    </w:p>
    <w:p w14:paraId="1819BEB2" w14:textId="77777777" w:rsidR="006409F1" w:rsidRPr="006409F1" w:rsidRDefault="006409F1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2EB566AA" w14:textId="77777777" w:rsidR="006409F1" w:rsidRPr="006409F1" w:rsidRDefault="006409F1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Методические рекомендации об организации взаимодействия контрольно-надзорных органов, органов, осуществляющих оперативно-розыскную деятельность, и органов следствия с органами прокуратуры при выявлении признаков правонарушений, предусмотренных </w:t>
      </w:r>
      <w:hyperlink r:id="rId12">
        <w:r w:rsidRPr="006409F1">
          <w:rPr>
            <w:rFonts w:ascii="Times New Roman" w:hAnsi="Times New Roman" w:cs="Times New Roman"/>
            <w:color w:val="0000FF"/>
          </w:rPr>
          <w:t>ст. 19.28</w:t>
        </w:r>
      </w:hyperlink>
      <w:r w:rsidRPr="006409F1">
        <w:rPr>
          <w:rFonts w:ascii="Times New Roman" w:hAnsi="Times New Roman" w:cs="Times New Roman"/>
        </w:rPr>
        <w:t xml:space="preserve"> КоАП РФ, и при расследовании дел об административных правонарушениях указанной категории (далее - Методические рекомендации) разработаны во исполнение </w:t>
      </w:r>
      <w:hyperlink r:id="rId13">
        <w:r w:rsidRPr="006409F1">
          <w:rPr>
            <w:rFonts w:ascii="Times New Roman" w:hAnsi="Times New Roman" w:cs="Times New Roman"/>
            <w:color w:val="0000FF"/>
          </w:rPr>
          <w:t>подпункта "в" пункта 11</w:t>
        </w:r>
      </w:hyperlink>
      <w:r w:rsidRPr="006409F1">
        <w:rPr>
          <w:rFonts w:ascii="Times New Roman" w:hAnsi="Times New Roman" w:cs="Times New Roman"/>
        </w:rPr>
        <w:t xml:space="preserve"> Национального плана противодействия коррупции на 2014 - 2015 годы, утвержденного Указом Президента Российской Федерации от 11.04.2014 N 226.</w:t>
      </w:r>
    </w:p>
    <w:p w14:paraId="003063D9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Целью Методических рекомендаций является формирование единого подхода к работе по выявлению признаков административного правонарушения, предусмотренного </w:t>
      </w:r>
      <w:hyperlink r:id="rId14">
        <w:r w:rsidRPr="006409F1">
          <w:rPr>
            <w:rFonts w:ascii="Times New Roman" w:hAnsi="Times New Roman" w:cs="Times New Roman"/>
            <w:color w:val="0000FF"/>
          </w:rPr>
          <w:t>ст. 19.28</w:t>
        </w:r>
      </w:hyperlink>
      <w:r w:rsidRPr="006409F1">
        <w:rPr>
          <w:rFonts w:ascii="Times New Roman" w:hAnsi="Times New Roman" w:cs="Times New Roman"/>
        </w:rPr>
        <w:t xml:space="preserve"> КоАП РФ, подготовке и направлению соответствующих материалов для решения вопроса о возбуждении дела об административном правонарушении, рассмотрению и принятию решений по данным материалам в органах прокуратуры.</w:t>
      </w:r>
    </w:p>
    <w:p w14:paraId="5B73385F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Задачами Методических рекомендаций являются:</w:t>
      </w:r>
    </w:p>
    <w:p w14:paraId="6E468BB9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- организация работы по выявлению признаков коррупционных правонарушений, направлению материалов в органы прокуратуры, рассмотрению названных материалов в органах прокуратуры и принятию по ним соответствующих решений;</w:t>
      </w:r>
    </w:p>
    <w:p w14:paraId="236B200F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- информирование контрольно-надзорных органов, органов, осуществляющих оперативно-розыскную деятельность, и органов следствия о нормативно-правовом основании привлечения юридических лиц к административной ответственности;</w:t>
      </w:r>
    </w:p>
    <w:p w14:paraId="5FB9AFFF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- методическое обеспечение взаимодействия названных органов и органов прокуратуры при выявлении признаков правонарушений, предусмотренных </w:t>
      </w:r>
      <w:hyperlink r:id="rId15">
        <w:r w:rsidRPr="006409F1">
          <w:rPr>
            <w:rFonts w:ascii="Times New Roman" w:hAnsi="Times New Roman" w:cs="Times New Roman"/>
            <w:color w:val="0000FF"/>
          </w:rPr>
          <w:t>ст. 19.28</w:t>
        </w:r>
      </w:hyperlink>
      <w:r w:rsidRPr="006409F1">
        <w:rPr>
          <w:rFonts w:ascii="Times New Roman" w:hAnsi="Times New Roman" w:cs="Times New Roman"/>
        </w:rPr>
        <w:t xml:space="preserve"> КоАП РФ.</w:t>
      </w:r>
    </w:p>
    <w:p w14:paraId="71A1AD97" w14:textId="77777777" w:rsidR="006409F1" w:rsidRPr="006409F1" w:rsidRDefault="006409F1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628D5F88" w14:textId="77777777" w:rsidR="006409F1" w:rsidRPr="006409F1" w:rsidRDefault="006409F1">
      <w:pPr>
        <w:spacing w:after="1" w:line="220" w:lineRule="atLeast"/>
        <w:ind w:firstLine="540"/>
        <w:jc w:val="both"/>
        <w:outlineLvl w:val="2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2. Круг субъектов, для которых разработаны Методические рекомендации.</w:t>
      </w:r>
    </w:p>
    <w:p w14:paraId="6496D0FA" w14:textId="77777777" w:rsidR="006409F1" w:rsidRPr="006409F1" w:rsidRDefault="006409F1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08DBE83B" w14:textId="77777777" w:rsidR="006409F1" w:rsidRPr="006409F1" w:rsidRDefault="006409F1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Методические рекомендации разработаны для использования в органах прокуратуры, контрольно-надзорных органах, органах, осуществляющих оперативно-розыскную деятельность, и органах следствия.</w:t>
      </w:r>
    </w:p>
    <w:p w14:paraId="7768D800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В первую очередь Методические рекомендации ориентированы на совершенствование организации межведомственного взаимодействия органов прокуратуры Российской Федерации и органов, осуществляющих предварительное расследование уголовных дел, относящихся к </w:t>
      </w:r>
      <w:hyperlink r:id="rId16">
        <w:r w:rsidRPr="006409F1">
          <w:rPr>
            <w:rFonts w:ascii="Times New Roman" w:hAnsi="Times New Roman" w:cs="Times New Roman"/>
            <w:color w:val="0000FF"/>
          </w:rPr>
          <w:t>перечню N 23</w:t>
        </w:r>
      </w:hyperlink>
      <w:r w:rsidRPr="006409F1">
        <w:rPr>
          <w:rFonts w:ascii="Times New Roman" w:hAnsi="Times New Roman" w:cs="Times New Roman"/>
        </w:rPr>
        <w:t xml:space="preserve"> преступлений коррупционной направленности, утвержденному Указанием Генеральной прокуратуры Российской Федерации и МВД России N 387-11/2 от 11.09.2013 "О введении в действие перечней статей Уголовного кодекса Российской Федерации, используемых при формировании статистической отчетности".</w:t>
      </w:r>
    </w:p>
    <w:p w14:paraId="0C337D87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Должностные лица и работники контрольно-надзорных органов могут использовать данные Методические рекомендации как для определения необходимости направления материалов в органы прокуратуры, так и с целью профилактики коррупционных проявлений при осуществлении непосредственно возложенных функций (в том числе с целью организации исполнения обязанностей по уведомлению о склонении к совершению коррупционного правонарушения и рассмотрению поступивших от государственных служащих таких уведомлений).</w:t>
      </w:r>
    </w:p>
    <w:p w14:paraId="2E634B88" w14:textId="77777777" w:rsidR="006409F1" w:rsidRPr="006409F1" w:rsidRDefault="006409F1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32556FAE" w14:textId="77777777" w:rsidR="006409F1" w:rsidRPr="006409F1" w:rsidRDefault="006409F1">
      <w:pPr>
        <w:spacing w:after="1" w:line="220" w:lineRule="atLeast"/>
        <w:jc w:val="center"/>
        <w:outlineLvl w:val="1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II. Нормативное правовое обеспечение</w:t>
      </w:r>
    </w:p>
    <w:p w14:paraId="12AA46CC" w14:textId="77777777" w:rsidR="006409F1" w:rsidRPr="006409F1" w:rsidRDefault="006409F1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296AB8C2" w14:textId="77777777" w:rsidR="006409F1" w:rsidRPr="006409F1" w:rsidRDefault="006409F1">
      <w:pPr>
        <w:spacing w:after="1" w:line="220" w:lineRule="atLeast"/>
        <w:ind w:firstLine="540"/>
        <w:jc w:val="both"/>
        <w:outlineLvl w:val="2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1. Правовые основания привлечения к административной ответственности юридических лиц.</w:t>
      </w:r>
    </w:p>
    <w:p w14:paraId="7E3EAA3D" w14:textId="77777777" w:rsidR="006409F1" w:rsidRPr="006409F1" w:rsidRDefault="006409F1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4515D61A" w14:textId="77777777" w:rsidR="006409F1" w:rsidRPr="006409F1" w:rsidRDefault="006409F1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Возможность привлечения юридических лиц к ответственности за коррупционные правонарушения предусмотрена Федеральным законом от 25.12.2008 N 273-ФЗ "О противодействии коррупции" </w:t>
      </w:r>
      <w:hyperlink r:id="rId17">
        <w:r w:rsidRPr="006409F1">
          <w:rPr>
            <w:rFonts w:ascii="Times New Roman" w:hAnsi="Times New Roman" w:cs="Times New Roman"/>
            <w:color w:val="0000FF"/>
          </w:rPr>
          <w:t>(ст. 14)</w:t>
        </w:r>
      </w:hyperlink>
      <w:r w:rsidRPr="006409F1">
        <w:rPr>
          <w:rFonts w:ascii="Times New Roman" w:hAnsi="Times New Roman" w:cs="Times New Roman"/>
        </w:rPr>
        <w:t>, согласно которому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14:paraId="71C38BAB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Административная ответственность юридических лиц за коррупцию была введена в </w:t>
      </w:r>
      <w:hyperlink r:id="rId18">
        <w:r w:rsidRPr="006409F1">
          <w:rPr>
            <w:rFonts w:ascii="Times New Roman" w:hAnsi="Times New Roman" w:cs="Times New Roman"/>
            <w:color w:val="0000FF"/>
          </w:rPr>
          <w:t>КоАП РФ</w:t>
        </w:r>
      </w:hyperlink>
      <w:r w:rsidRPr="006409F1">
        <w:rPr>
          <w:rFonts w:ascii="Times New Roman" w:hAnsi="Times New Roman" w:cs="Times New Roman"/>
        </w:rPr>
        <w:t xml:space="preserve"> Федеральным </w:t>
      </w:r>
      <w:hyperlink r:id="rId19">
        <w:r w:rsidRPr="006409F1">
          <w:rPr>
            <w:rFonts w:ascii="Times New Roman" w:hAnsi="Times New Roman" w:cs="Times New Roman"/>
            <w:color w:val="0000FF"/>
          </w:rPr>
          <w:t>законом</w:t>
        </w:r>
      </w:hyperlink>
      <w:r w:rsidRPr="006409F1">
        <w:rPr>
          <w:rFonts w:ascii="Times New Roman" w:hAnsi="Times New Roman" w:cs="Times New Roman"/>
        </w:rPr>
        <w:t xml:space="preserve"> от 25.12.2008 N 280-ФЗ "О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"О противодействии коррупции".</w:t>
      </w:r>
    </w:p>
    <w:p w14:paraId="75D2125C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hyperlink r:id="rId20">
        <w:r w:rsidRPr="006409F1">
          <w:rPr>
            <w:rFonts w:ascii="Times New Roman" w:hAnsi="Times New Roman" w:cs="Times New Roman"/>
            <w:color w:val="0000FF"/>
          </w:rPr>
          <w:t>Статья 19.28</w:t>
        </w:r>
      </w:hyperlink>
      <w:r w:rsidRPr="006409F1">
        <w:rPr>
          <w:rFonts w:ascii="Times New Roman" w:hAnsi="Times New Roman" w:cs="Times New Roman"/>
        </w:rPr>
        <w:t xml:space="preserve"> КоАП РФ предусматривает ответственность за незаконные передачу, предложение или обещание от имени или в интересах юридического лица должностному лицу либо лицу, выполняющему управленческие функции в коммерческой или иной организации, иностранному должностному лицу или должностному лицу публичной международной организации денег, ценных бумаг, иного имущества, а равно незаконное оказание ему услуг имущественного характера, предоставление имущественных прав за совершение в его интересах действия (бездействия), связанного с занимаемым ими служебным положением.</w:t>
      </w:r>
    </w:p>
    <w:p w14:paraId="17173B5A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Федеральным </w:t>
      </w:r>
      <w:hyperlink r:id="rId21">
        <w:r w:rsidRPr="006409F1">
          <w:rPr>
            <w:rFonts w:ascii="Times New Roman" w:hAnsi="Times New Roman" w:cs="Times New Roman"/>
            <w:color w:val="0000FF"/>
          </w:rPr>
          <w:t>законом</w:t>
        </w:r>
      </w:hyperlink>
      <w:r w:rsidRPr="006409F1">
        <w:rPr>
          <w:rFonts w:ascii="Times New Roman" w:hAnsi="Times New Roman" w:cs="Times New Roman"/>
        </w:rPr>
        <w:t xml:space="preserve"> от 04.05.2011 N 97-ФЗ "О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коррупции" объективная сторона данного правонарушения была расширена двумя квалифицирующими признаками - крупный и особо крупный размеры совершенных действий.</w:t>
      </w:r>
    </w:p>
    <w:p w14:paraId="714C9CC5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В настоящее время за передачу, предложение или обещание от имени юридического лица или в его интересах незаконного вознаграждения, эквивалентного сумме денежных средств до 1 млн. руб., предусмотрен штраф в размере до 3-кратной суммы незаконного вознаграждения, но не менее 1 млн.; за те же действия, совершенные в крупном размере (свыше 1 млн. руб.), - штраф в размере до 30-кратной суммы незаконного вознаграждения, но не менее 20 млн. руб.; действия, совершенные в особо крупном размере (свыше 20 млн. руб.), - штраф в размере до 100-кратной суммы незаконного вознаграждения, но не менее 100 млн. руб.</w:t>
      </w:r>
    </w:p>
    <w:p w14:paraId="232730CC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Санкция рассматриваемой статьи предусматривает обязательную конфискацию денег, ценных бумаг, иного имущества или стоимости услуг имущественного характера, иных имущественных прав.</w:t>
      </w:r>
    </w:p>
    <w:p w14:paraId="3187C612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Вместе с тем </w:t>
      </w:r>
      <w:hyperlink r:id="rId22">
        <w:r w:rsidRPr="006409F1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409F1">
        <w:rPr>
          <w:rFonts w:ascii="Times New Roman" w:hAnsi="Times New Roman" w:cs="Times New Roman"/>
        </w:rPr>
        <w:t xml:space="preserve"> Конституционного Суда Российской Федерации от 25.02.2014 N 4-П определено, что размер административного штрафа, назначаемого юридическим лицам за совершение административных правонарушений, минимальный размер административного штрафа за которые установлен в сумме ста тысяч рублей и более, может быть снижен, если наложение административного штрафа в установленных соответствующей административной санкцией пределах не отвечает целям административной ответственности и с очевидностью влечет избыточное ограничение прав юридического лица.</w:t>
      </w:r>
    </w:p>
    <w:p w14:paraId="40C670B6" w14:textId="77777777" w:rsidR="006409F1" w:rsidRPr="006409F1" w:rsidRDefault="006409F1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17DEDD99" w14:textId="77777777" w:rsidR="006409F1" w:rsidRPr="006409F1" w:rsidRDefault="006409F1">
      <w:pPr>
        <w:spacing w:after="1" w:line="220" w:lineRule="atLeast"/>
        <w:ind w:firstLine="540"/>
        <w:jc w:val="both"/>
        <w:outlineLvl w:val="2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2. Объективная сторона правонарушения, предусмотренного статьей 19.28 КоАП РФ.</w:t>
      </w:r>
    </w:p>
    <w:p w14:paraId="5BE7E423" w14:textId="77777777" w:rsidR="006409F1" w:rsidRPr="006409F1" w:rsidRDefault="006409F1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6A27FD56" w14:textId="77777777" w:rsidR="006409F1" w:rsidRPr="006409F1" w:rsidRDefault="006409F1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В целях применения </w:t>
      </w:r>
      <w:hyperlink r:id="rId23">
        <w:r w:rsidRPr="006409F1">
          <w:rPr>
            <w:rFonts w:ascii="Times New Roman" w:hAnsi="Times New Roman" w:cs="Times New Roman"/>
            <w:color w:val="0000FF"/>
          </w:rPr>
          <w:t>ст. 19.28</w:t>
        </w:r>
      </w:hyperlink>
      <w:r w:rsidRPr="006409F1">
        <w:rPr>
          <w:rFonts w:ascii="Times New Roman" w:hAnsi="Times New Roman" w:cs="Times New Roman"/>
        </w:rPr>
        <w:t xml:space="preserve"> КоАП РФ при оценке обстоятельств и событий, а также подготовке материалов для направления в органы прокуратуры следует использовать следующие понятия:</w:t>
      </w:r>
    </w:p>
    <w:p w14:paraId="1B2EB84B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lastRenderedPageBreak/>
        <w:t>незаконные - любые действия юридического лица, связанные с неисполнением требований нормативных правовых актов, имеющие целью нарушение установленного порядка совершения административных процедур, вмешательство в деятельность органа власти, получение необоснованных выгод и преимуществ для юридического лица или какие-либо иные противоправные цели;</w:t>
      </w:r>
    </w:p>
    <w:p w14:paraId="6A60C5DF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передача - любые действия, связанные с отчуждением (вручение, пересылка, оставление в обусловленном месте и др.) объектов, имеющих материальную ценность, либо документов, опосредующих права на них и предполагающие переход права собственности на эти объекты;</w:t>
      </w:r>
    </w:p>
    <w:p w14:paraId="1D93F7CC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предложение или обещание - явно выраженное намерение произвести незамедлительно или когда-либо в будущем передачу денег, ценных бумаг, иного имущества, либо оказать услуги имущественного характера, передать имущественные права. При разграничении понятий "обещание" и "предложение" незаконного вознаграждения следует исходить из того, кто являлся инициатором такого вознаграждения. При этом необходимо учитывать, что согласно международным договорам Российской Федерации в области противодействия коррупции "обещание взятки" подразумевает наличие договоренности между взяткодателем и взяткополучателем, в то время как "предложение взятки" не подразумевает такой договоренности.</w:t>
      </w:r>
    </w:p>
    <w:p w14:paraId="50960348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интересы юридического лица - совершение названных действий, в результате которых предполагается достижение юридическим лицом каких-либо целей деятельности, удовлетворение его текущих или перспективных потребностей, получение выгод и преимуществ, освобождение (смягчение) от ответственности и (или) обязательств;</w:t>
      </w:r>
    </w:p>
    <w:p w14:paraId="2608C783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должностное лицо - в рамках применения </w:t>
      </w:r>
      <w:hyperlink r:id="rId24">
        <w:r w:rsidRPr="006409F1">
          <w:rPr>
            <w:rFonts w:ascii="Times New Roman" w:hAnsi="Times New Roman" w:cs="Times New Roman"/>
            <w:color w:val="0000FF"/>
          </w:rPr>
          <w:t>ст. 19.28</w:t>
        </w:r>
      </w:hyperlink>
      <w:r w:rsidRPr="006409F1">
        <w:rPr>
          <w:rFonts w:ascii="Times New Roman" w:hAnsi="Times New Roman" w:cs="Times New Roman"/>
        </w:rPr>
        <w:t xml:space="preserve"> КоАП РФ под должностным лицом понимаются лица, постоянно, временно или по специальному полномочию осуществляющие функции представителя власти либо выполняющие организационно-распорядительные, административно-хозяйственные функции в государственных органах, органах местного самоуправления, государственных и муниципальных учреждениях, государственных корпорациях, а также в Вооруженных Силах РФ, других войсках и воинских формированиях Российской Федерации.</w:t>
      </w:r>
    </w:p>
    <w:p w14:paraId="39DAA4B6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В эту категорию входят также лица, замещающие государственные должности Российской Федерации и государственные должности субъектов Российской Федерации.</w:t>
      </w:r>
    </w:p>
    <w:p w14:paraId="13EDB5D5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Под лицом, выполняющим управленческие функции в коммерческой или иной организации, понимается лицо, выполняющее функции единоличного исполнительного органа, члена совета директоров или иного коллегиального исполнительного органа, а также лицо, постоянно, временно либо по специальному полномочию выполняющее организационно-распорядительные или административно-хозяйственные функции в этих организациях.</w:t>
      </w:r>
    </w:p>
    <w:p w14:paraId="21656C72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Под иностранным должностным лицом понимается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предприятия; под должностным лицом публичной международной организации понимается международный гражданский служащий или любое лицо, которое уполномочено такой организацией действовать от ее имени.</w:t>
      </w:r>
    </w:p>
    <w:p w14:paraId="4AFE1081" w14:textId="77777777" w:rsidR="006409F1" w:rsidRPr="006409F1" w:rsidRDefault="006409F1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0FCBFC75" w14:textId="77777777" w:rsidR="006409F1" w:rsidRPr="006409F1" w:rsidRDefault="006409F1">
      <w:pPr>
        <w:spacing w:after="1" w:line="220" w:lineRule="atLeast"/>
        <w:ind w:firstLine="540"/>
        <w:jc w:val="both"/>
        <w:outlineLvl w:val="2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3. Субъекты административных правонарушений, предусмотренных статьей 19.28 КоАП РФ.</w:t>
      </w:r>
    </w:p>
    <w:p w14:paraId="1FA0D4F2" w14:textId="77777777" w:rsidR="006409F1" w:rsidRPr="006409F1" w:rsidRDefault="006409F1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7816037B" w14:textId="77777777" w:rsidR="006409F1" w:rsidRPr="006409F1" w:rsidRDefault="006409F1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В качестве субъекта административной ответственности, установленной </w:t>
      </w:r>
      <w:hyperlink r:id="rId25">
        <w:r w:rsidRPr="006409F1">
          <w:rPr>
            <w:rFonts w:ascii="Times New Roman" w:hAnsi="Times New Roman" w:cs="Times New Roman"/>
            <w:color w:val="0000FF"/>
          </w:rPr>
          <w:t>ст. 19.28</w:t>
        </w:r>
      </w:hyperlink>
      <w:r w:rsidRPr="006409F1">
        <w:rPr>
          <w:rFonts w:ascii="Times New Roman" w:hAnsi="Times New Roman" w:cs="Times New Roman"/>
        </w:rPr>
        <w:t xml:space="preserve"> КоАП РФ, выступают только юридические лица.</w:t>
      </w:r>
    </w:p>
    <w:p w14:paraId="7F906F07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В соответствии со </w:t>
      </w:r>
      <w:hyperlink r:id="rId26">
        <w:r w:rsidRPr="006409F1">
          <w:rPr>
            <w:rFonts w:ascii="Times New Roman" w:hAnsi="Times New Roman" w:cs="Times New Roman"/>
            <w:color w:val="0000FF"/>
          </w:rPr>
          <w:t>статьей 48</w:t>
        </w:r>
      </w:hyperlink>
      <w:r w:rsidRPr="006409F1">
        <w:rPr>
          <w:rFonts w:ascii="Times New Roman" w:hAnsi="Times New Roman" w:cs="Times New Roman"/>
        </w:rPr>
        <w:t xml:space="preserve"> ГК РФ юридическим лицом признается организация, которая имеет обособленное имущество и отвечает им по своим обязательствам, может от своего имени приобретать и осуществлять гражданские права и нести гражданские обязанности, быть истцом и ответчиком в суде.</w:t>
      </w:r>
    </w:p>
    <w:p w14:paraId="63006EBB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lastRenderedPageBreak/>
        <w:t xml:space="preserve">Юридическое лицо должно быть зарегистрировано в едином государственном реестре юридических лиц в одной из организационно-правовых форм, предусмотренных </w:t>
      </w:r>
      <w:hyperlink r:id="rId27">
        <w:r w:rsidRPr="006409F1">
          <w:rPr>
            <w:rFonts w:ascii="Times New Roman" w:hAnsi="Times New Roman" w:cs="Times New Roman"/>
            <w:color w:val="0000FF"/>
          </w:rPr>
          <w:t>ГК РФ</w:t>
        </w:r>
      </w:hyperlink>
      <w:r w:rsidRPr="006409F1">
        <w:rPr>
          <w:rFonts w:ascii="Times New Roman" w:hAnsi="Times New Roman" w:cs="Times New Roman"/>
        </w:rPr>
        <w:t>:</w:t>
      </w:r>
    </w:p>
    <w:p w14:paraId="22A4DA45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юридические лица, являющиеся коммерческими организациями - хозяйственные товарищества и общества (закрытые или открытые акционерные общества, общества с ограниченной ответственностью), крестьянские (фермерские) хозяйства, хозяйственные партнерства, производственные кооперативы, государственные и муниципальные унитарные предприятия;</w:t>
      </w:r>
    </w:p>
    <w:p w14:paraId="295656D8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юридические лица, являющиеся некоммерческими организациями - потребительские кооперативы (в том числе жилищные, жилищно-строительные и гаражные кооперативы, садоводческие, огороднические и дачные потребительские кооперативы, общества взаимного страхования, кредитные кооперативы, фонды проката, сельскохозяйственные потребительские кооперативы), общественные организации, ассоциации (союзы) (в том числе некоммерческие партнерства, саморегулируемые организации, объединения работодателей, объединения профессиональных союзов, кооперативов и общественных организаций, торгово-промышленные, нотариальные и адвокатские палаты), товарищества собственников недвижимости, к которым относятся в том числе товарищества собственников жилья, фонды (том числе общественные и благотворительные фонды), учреждения (в том числе государственные учреждения, муниципальные учреждения и частные (в том числе общественные) учреждения), автономные некоммерческие организации, публично-правовые компании и ряд других организаций.</w:t>
      </w:r>
    </w:p>
    <w:p w14:paraId="704E64C6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В соответствии с </w:t>
      </w:r>
      <w:hyperlink r:id="rId28">
        <w:r w:rsidRPr="006409F1">
          <w:rPr>
            <w:rFonts w:ascii="Times New Roman" w:hAnsi="Times New Roman" w:cs="Times New Roman"/>
            <w:color w:val="0000FF"/>
          </w:rPr>
          <w:t>ч. 2 ст. 14</w:t>
        </w:r>
      </w:hyperlink>
      <w:r w:rsidRPr="006409F1">
        <w:rPr>
          <w:rFonts w:ascii="Times New Roman" w:hAnsi="Times New Roman" w:cs="Times New Roman"/>
        </w:rPr>
        <w:t xml:space="preserve"> Федерального закона "О противодействии коррупции"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14:paraId="0A7CE4A3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От имени или в интересах юридического лица могут действовать следующие лица:</w:t>
      </w:r>
    </w:p>
    <w:p w14:paraId="745BF97C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уполномоченные совершать такие действия (бездействие) на основании закона, иного правового акта, устава, договора или доверенности;</w:t>
      </w:r>
    </w:p>
    <w:p w14:paraId="077EF3B3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занимающие должность в органах управления или контроля юридического лица;</w:t>
      </w:r>
    </w:p>
    <w:p w14:paraId="2C57D200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имеющие право давать обязательные для этого юридического лица указания либо иным образом определять его действия (бездействие) или решения в силу прямого или косвенного участия в уставном (складочном) капитале этого юридического лица, закона, иных правовых актов или договора;</w:t>
      </w:r>
    </w:p>
    <w:p w14:paraId="402017C7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иные лица по указанию, с ведома либо одобрения вышеуказанных лиц, действующие в интересах юридического лица.</w:t>
      </w:r>
    </w:p>
    <w:p w14:paraId="2A3CF59A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Согласно </w:t>
      </w:r>
      <w:hyperlink r:id="rId29">
        <w:r w:rsidRPr="006409F1">
          <w:rPr>
            <w:rFonts w:ascii="Times New Roman" w:hAnsi="Times New Roman" w:cs="Times New Roman"/>
            <w:color w:val="0000FF"/>
          </w:rPr>
          <w:t>Постановлению</w:t>
        </w:r>
      </w:hyperlink>
      <w:r w:rsidRPr="006409F1">
        <w:rPr>
          <w:rFonts w:ascii="Times New Roman" w:hAnsi="Times New Roman" w:cs="Times New Roman"/>
        </w:rPr>
        <w:t xml:space="preserve"> Пленума Верховного Суда Российской Федерации от 24.03.2005 N 5 при определении степени ответственности должностного лица за совершение административного правонарушения, которое явилось результатом выполнения решения коллегиального органа юридического лица, необходимо выяснять, предпринимались ли им меры с целью обратить внимание коллегиального органа либо администрации на невозможность исполнения данного решения, в связи с тем, что это может привести к совершению правонарушения.</w:t>
      </w:r>
    </w:p>
    <w:p w14:paraId="7FA6D348" w14:textId="77777777" w:rsidR="006409F1" w:rsidRPr="006409F1" w:rsidRDefault="006409F1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3E047628" w14:textId="77777777" w:rsidR="006409F1" w:rsidRPr="006409F1" w:rsidRDefault="006409F1">
      <w:pPr>
        <w:spacing w:after="1" w:line="220" w:lineRule="atLeast"/>
        <w:ind w:firstLine="540"/>
        <w:jc w:val="both"/>
        <w:outlineLvl w:val="2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4. Субъективная сторона правонарушения, предусмотренного статьей 19.28 КоАП РФ.</w:t>
      </w:r>
    </w:p>
    <w:p w14:paraId="4C359FE4" w14:textId="77777777" w:rsidR="006409F1" w:rsidRPr="006409F1" w:rsidRDefault="006409F1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4043D2FB" w14:textId="77777777" w:rsidR="006409F1" w:rsidRPr="006409F1" w:rsidRDefault="006409F1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С субъективной стороны правонарушение, предусмотренное </w:t>
      </w:r>
      <w:hyperlink r:id="rId30">
        <w:r w:rsidRPr="006409F1">
          <w:rPr>
            <w:rFonts w:ascii="Times New Roman" w:hAnsi="Times New Roman" w:cs="Times New Roman"/>
            <w:color w:val="0000FF"/>
          </w:rPr>
          <w:t>ст. 19.28</w:t>
        </w:r>
      </w:hyperlink>
      <w:r w:rsidRPr="006409F1">
        <w:rPr>
          <w:rFonts w:ascii="Times New Roman" w:hAnsi="Times New Roman" w:cs="Times New Roman"/>
        </w:rPr>
        <w:t xml:space="preserve"> КоАП РФ, может быть совершено только умышленно.</w:t>
      </w:r>
    </w:p>
    <w:p w14:paraId="0501C945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Признаки вины юридического лица закреплены в </w:t>
      </w:r>
      <w:hyperlink r:id="rId31">
        <w:r w:rsidRPr="006409F1">
          <w:rPr>
            <w:rFonts w:ascii="Times New Roman" w:hAnsi="Times New Roman" w:cs="Times New Roman"/>
            <w:color w:val="0000FF"/>
          </w:rPr>
          <w:t>ч. 2 ст. 2.1</w:t>
        </w:r>
      </w:hyperlink>
      <w:r w:rsidRPr="006409F1">
        <w:rPr>
          <w:rFonts w:ascii="Times New Roman" w:hAnsi="Times New Roman" w:cs="Times New Roman"/>
        </w:rPr>
        <w:t xml:space="preserve"> КоАП РФ. Так, юридическое лицо признается виновным в совершении административного правонарушения, если будет установлено, </w:t>
      </w:r>
      <w:r w:rsidRPr="006409F1">
        <w:rPr>
          <w:rFonts w:ascii="Times New Roman" w:hAnsi="Times New Roman" w:cs="Times New Roman"/>
        </w:rPr>
        <w:lastRenderedPageBreak/>
        <w:t>что у него имелась возможность для соблюдения правил и норм, за нарушение которых предусмотрена административная ответственность, но данным лицом не были приняты все зависящие от него меры по их соблюдению.</w:t>
      </w:r>
    </w:p>
    <w:p w14:paraId="309306A0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В </w:t>
      </w:r>
      <w:hyperlink r:id="rId32">
        <w:r w:rsidRPr="006409F1">
          <w:rPr>
            <w:rFonts w:ascii="Times New Roman" w:hAnsi="Times New Roman" w:cs="Times New Roman"/>
            <w:color w:val="0000FF"/>
          </w:rPr>
          <w:t>Определении</w:t>
        </w:r>
      </w:hyperlink>
      <w:r w:rsidRPr="006409F1">
        <w:rPr>
          <w:rFonts w:ascii="Times New Roman" w:hAnsi="Times New Roman" w:cs="Times New Roman"/>
        </w:rPr>
        <w:t xml:space="preserve"> Конституционного Суда Российской Федерации от 02.04.2009 N 486-О-О указано, что юридическое лицо может быть привлечено к административной ответственности лишь при условии наличия возможности для соблюдения соответствующих правил и норм, когда им не были приняты все необходимые, разумные и достаточные меры по их соблюдению.</w:t>
      </w:r>
    </w:p>
    <w:p w14:paraId="13720890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Таким образом, в производстве по делу об административном правонарушении должно быть осуществлено установление вины юридического лица в совершении административного правонарушения, в том числе определение того, имелась ли у него возможность не допустить факт передачи (обещания передачи) должностному лицу незаконного вознаграждения от его имени.</w:t>
      </w:r>
    </w:p>
    <w:p w14:paraId="18BF2706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Следует учитывать, что действия, указанные в </w:t>
      </w:r>
      <w:hyperlink r:id="rId33">
        <w:r w:rsidRPr="006409F1">
          <w:rPr>
            <w:rFonts w:ascii="Times New Roman" w:hAnsi="Times New Roman" w:cs="Times New Roman"/>
            <w:color w:val="0000FF"/>
          </w:rPr>
          <w:t>статье 19.28</w:t>
        </w:r>
      </w:hyperlink>
      <w:r w:rsidRPr="006409F1">
        <w:rPr>
          <w:rFonts w:ascii="Times New Roman" w:hAnsi="Times New Roman" w:cs="Times New Roman"/>
        </w:rPr>
        <w:t xml:space="preserve"> КоАП РФ от имени или в интересах юридического лица могут совершаться соответствующими физическими лицами также только умышленно. Это обстоятельство предполагает осознание, предвидение (сознательное допущение) достижения каких-либо интересов исключительно юридического лица (не своих собственных, других физических лиц или абстрактных интересов).</w:t>
      </w:r>
    </w:p>
    <w:p w14:paraId="7848D92F" w14:textId="77777777" w:rsidR="006409F1" w:rsidRPr="006409F1" w:rsidRDefault="006409F1">
      <w:pPr>
        <w:spacing w:after="1" w:line="220" w:lineRule="atLeast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409F1" w:rsidRPr="006409F1" w14:paraId="523466F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0CF45" w14:textId="77777777" w:rsidR="006409F1" w:rsidRPr="006409F1" w:rsidRDefault="00640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C52D3" w14:textId="77777777" w:rsidR="006409F1" w:rsidRPr="006409F1" w:rsidRDefault="00640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7622A71" w14:textId="77777777" w:rsidR="006409F1" w:rsidRPr="006409F1" w:rsidRDefault="006409F1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6409F1">
              <w:rPr>
                <w:rFonts w:ascii="Times New Roman" w:hAnsi="Times New Roman" w:cs="Times New Roman"/>
                <w:color w:val="392C69"/>
              </w:rPr>
              <w:t>КонсультантПлюс: примечание.</w:t>
            </w:r>
          </w:p>
          <w:p w14:paraId="5C02F6F5" w14:textId="77777777" w:rsidR="006409F1" w:rsidRPr="006409F1" w:rsidRDefault="006409F1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6409F1">
              <w:rPr>
                <w:rFonts w:ascii="Times New Roman" w:hAnsi="Times New Roman" w:cs="Times New Roman"/>
                <w:color w:val="392C69"/>
              </w:rPr>
              <w:t>Нумерация подразделов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900E6" w14:textId="77777777" w:rsidR="006409F1" w:rsidRPr="006409F1" w:rsidRDefault="006409F1">
            <w:pPr>
              <w:rPr>
                <w:rFonts w:ascii="Times New Roman" w:hAnsi="Times New Roman" w:cs="Times New Roman"/>
              </w:rPr>
            </w:pPr>
          </w:p>
        </w:tc>
      </w:tr>
    </w:tbl>
    <w:p w14:paraId="3F5F3C31" w14:textId="77777777" w:rsidR="006409F1" w:rsidRPr="006409F1" w:rsidRDefault="006409F1">
      <w:pPr>
        <w:spacing w:before="280" w:after="1" w:line="220" w:lineRule="atLeast"/>
        <w:ind w:firstLine="540"/>
        <w:jc w:val="both"/>
        <w:outlineLvl w:val="2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4. Привлечение юридического лица к административной ответственности, предусмотренной статьей 19.28 КоАП РФ.</w:t>
      </w:r>
    </w:p>
    <w:p w14:paraId="4395068E" w14:textId="77777777" w:rsidR="006409F1" w:rsidRPr="006409F1" w:rsidRDefault="006409F1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47295EDC" w14:textId="77777777" w:rsidR="006409F1" w:rsidRPr="006409F1" w:rsidRDefault="006409F1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Пленум Верховного Суда Российской Федерации в </w:t>
      </w:r>
      <w:hyperlink r:id="rId34">
        <w:r w:rsidRPr="006409F1">
          <w:rPr>
            <w:rFonts w:ascii="Times New Roman" w:hAnsi="Times New Roman" w:cs="Times New Roman"/>
            <w:color w:val="0000FF"/>
          </w:rPr>
          <w:t>постановлении</w:t>
        </w:r>
      </w:hyperlink>
      <w:r w:rsidRPr="006409F1">
        <w:rPr>
          <w:rFonts w:ascii="Times New Roman" w:hAnsi="Times New Roman" w:cs="Times New Roman"/>
        </w:rPr>
        <w:t xml:space="preserve"> от 09.07.2013 N 24 "О судебной практике по делам о взяточничестве и об иных коррупционных преступлениях" отметил, что привлечение должностного лица либо лица, выполняющего управленческие функции в коммерческой или иной организации, работника данной организации к уголовной ответственности за дачу взятки или незаконную передачу предмета коммерческого подкупа не освобождает юридическое лицо, от имени или в интересах которого совершены соответствующие коррупционные действия, от ответственности за незаконное вознаграждение от имени юридического лица, установленной </w:t>
      </w:r>
      <w:hyperlink r:id="rId35">
        <w:r w:rsidRPr="006409F1">
          <w:rPr>
            <w:rFonts w:ascii="Times New Roman" w:hAnsi="Times New Roman" w:cs="Times New Roman"/>
            <w:color w:val="0000FF"/>
          </w:rPr>
          <w:t>ст. 19.28</w:t>
        </w:r>
      </w:hyperlink>
      <w:r w:rsidRPr="006409F1">
        <w:rPr>
          <w:rFonts w:ascii="Times New Roman" w:hAnsi="Times New Roman" w:cs="Times New Roman"/>
        </w:rPr>
        <w:t xml:space="preserve"> КоАП РФ (</w:t>
      </w:r>
      <w:hyperlink r:id="rId36">
        <w:r w:rsidRPr="006409F1">
          <w:rPr>
            <w:rFonts w:ascii="Times New Roman" w:hAnsi="Times New Roman" w:cs="Times New Roman"/>
            <w:color w:val="0000FF"/>
          </w:rPr>
          <w:t>пункт 28</w:t>
        </w:r>
      </w:hyperlink>
      <w:r w:rsidRPr="006409F1">
        <w:rPr>
          <w:rFonts w:ascii="Times New Roman" w:hAnsi="Times New Roman" w:cs="Times New Roman"/>
        </w:rPr>
        <w:t xml:space="preserve"> постановления).</w:t>
      </w:r>
    </w:p>
    <w:p w14:paraId="1928FFA2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Также в Обзоре судебной практики Верховного Суда Российской Федерации за четвертый квартал 2012 года (утвержден Президиумом Верховного Суда 10.04.2013) указано, что анализ положений </w:t>
      </w:r>
      <w:hyperlink r:id="rId37">
        <w:r w:rsidRPr="006409F1">
          <w:rPr>
            <w:rFonts w:ascii="Times New Roman" w:hAnsi="Times New Roman" w:cs="Times New Roman"/>
            <w:color w:val="0000FF"/>
          </w:rPr>
          <w:t>ст. 19.28</w:t>
        </w:r>
      </w:hyperlink>
      <w:r w:rsidRPr="006409F1">
        <w:rPr>
          <w:rFonts w:ascii="Times New Roman" w:hAnsi="Times New Roman" w:cs="Times New Roman"/>
        </w:rPr>
        <w:t xml:space="preserve"> КоАП РФ и </w:t>
      </w:r>
      <w:hyperlink r:id="rId38">
        <w:r w:rsidRPr="006409F1">
          <w:rPr>
            <w:rFonts w:ascii="Times New Roman" w:hAnsi="Times New Roman" w:cs="Times New Roman"/>
            <w:color w:val="0000FF"/>
          </w:rPr>
          <w:t>статьи 14</w:t>
        </w:r>
      </w:hyperlink>
      <w:r w:rsidRPr="006409F1">
        <w:rPr>
          <w:rFonts w:ascii="Times New Roman" w:hAnsi="Times New Roman" w:cs="Times New Roman"/>
        </w:rPr>
        <w:t xml:space="preserve"> Федерального закона "О противодействии коррупции" позволяет прийти к выводу, что действующее законодательство не исключает возможность одновременного возбуждения уголовного дела в отношении физического лица (например, по </w:t>
      </w:r>
      <w:hyperlink r:id="rId39">
        <w:r w:rsidRPr="006409F1">
          <w:rPr>
            <w:rFonts w:ascii="Times New Roman" w:hAnsi="Times New Roman" w:cs="Times New Roman"/>
            <w:color w:val="0000FF"/>
          </w:rPr>
          <w:t>статье 291</w:t>
        </w:r>
      </w:hyperlink>
      <w:r w:rsidRPr="006409F1">
        <w:rPr>
          <w:rFonts w:ascii="Times New Roman" w:hAnsi="Times New Roman" w:cs="Times New Roman"/>
        </w:rPr>
        <w:t xml:space="preserve"> УК РФ - дача взятки) и дела об административном правонарушении в отношении юридического лица по </w:t>
      </w:r>
      <w:hyperlink r:id="rId40">
        <w:r w:rsidRPr="006409F1">
          <w:rPr>
            <w:rFonts w:ascii="Times New Roman" w:hAnsi="Times New Roman" w:cs="Times New Roman"/>
            <w:color w:val="0000FF"/>
          </w:rPr>
          <w:t>ст. 19.28</w:t>
        </w:r>
      </w:hyperlink>
      <w:r w:rsidRPr="006409F1">
        <w:rPr>
          <w:rFonts w:ascii="Times New Roman" w:hAnsi="Times New Roman" w:cs="Times New Roman"/>
        </w:rPr>
        <w:t xml:space="preserve"> КоАП РФ (незаконное вознаграждение от имени юридического лица), в интересах которого действовало это физическое лицо.</w:t>
      </w:r>
    </w:p>
    <w:p w14:paraId="54E397EE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Таким образом, при рассмотрении дела об административном правонарушении, предусмотренном </w:t>
      </w:r>
      <w:hyperlink r:id="rId41">
        <w:r w:rsidRPr="006409F1">
          <w:rPr>
            <w:rFonts w:ascii="Times New Roman" w:hAnsi="Times New Roman" w:cs="Times New Roman"/>
            <w:color w:val="0000FF"/>
          </w:rPr>
          <w:t>ст. 19.28</w:t>
        </w:r>
      </w:hyperlink>
      <w:r w:rsidRPr="006409F1">
        <w:rPr>
          <w:rFonts w:ascii="Times New Roman" w:hAnsi="Times New Roman" w:cs="Times New Roman"/>
        </w:rPr>
        <w:t xml:space="preserve"> КоАП РФ, возможность привлечения юридического лица к административной ответственности не должна ставиться в зависимость от наличия обвинительного приговора в отношении физического лица, несмотря на то что противоправные действия фактически совершаются физическим лицом от имени или в интересах юридического лица. Кроме того, факт незаконной передачи названного в этой статье имущества, а также факт оказания услуг имущественного характера, предоставления имущественных прав может быть отражен не только в обвинительном приговоре, но и в постановлении суда или следователя о прекращении уголовного дела по </w:t>
      </w:r>
      <w:proofErr w:type="spellStart"/>
      <w:r w:rsidRPr="006409F1">
        <w:rPr>
          <w:rFonts w:ascii="Times New Roman" w:hAnsi="Times New Roman" w:cs="Times New Roman"/>
        </w:rPr>
        <w:t>нереабилитирующим</w:t>
      </w:r>
      <w:proofErr w:type="spellEnd"/>
      <w:r w:rsidRPr="006409F1">
        <w:rPr>
          <w:rFonts w:ascii="Times New Roman" w:hAnsi="Times New Roman" w:cs="Times New Roman"/>
        </w:rPr>
        <w:t xml:space="preserve"> основаниям (например, в связи со смертью обвиняемого). Следует также отметить, что в рассматриваемой ситуации действия физического лица, выразившиеся в обещании должностному лицу передать ему от имени или в интересах юридического лица определенное имущество, не являются деянием, преследуемым в уголовном порядке.</w:t>
      </w:r>
    </w:p>
    <w:p w14:paraId="3A487A80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lastRenderedPageBreak/>
        <w:t xml:space="preserve">Обвинительный приговор, равно как и определение или постановление суда, постановление следователя о прекращении уголовного дела по </w:t>
      </w:r>
      <w:proofErr w:type="spellStart"/>
      <w:r w:rsidRPr="006409F1">
        <w:rPr>
          <w:rFonts w:ascii="Times New Roman" w:hAnsi="Times New Roman" w:cs="Times New Roman"/>
        </w:rPr>
        <w:t>нереабилитирующим</w:t>
      </w:r>
      <w:proofErr w:type="spellEnd"/>
      <w:r w:rsidRPr="006409F1">
        <w:rPr>
          <w:rFonts w:ascii="Times New Roman" w:hAnsi="Times New Roman" w:cs="Times New Roman"/>
        </w:rPr>
        <w:t xml:space="preserve"> основаниям не имеют заранее установленной силы при рассмотрении дела об административном правонарушении, в связи с чем подлежат оценке в совокупности со всеми собранными по делу доказательствами.</w:t>
      </w:r>
    </w:p>
    <w:p w14:paraId="09904FB4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hyperlink r:id="rId42">
        <w:r w:rsidRPr="006409F1">
          <w:rPr>
            <w:rFonts w:ascii="Times New Roman" w:hAnsi="Times New Roman" w:cs="Times New Roman"/>
            <w:color w:val="0000FF"/>
          </w:rPr>
          <w:t>КоАП РФ</w:t>
        </w:r>
      </w:hyperlink>
      <w:r w:rsidRPr="006409F1">
        <w:rPr>
          <w:rFonts w:ascii="Times New Roman" w:hAnsi="Times New Roman" w:cs="Times New Roman"/>
        </w:rPr>
        <w:t xml:space="preserve"> не предусматривает такое понятие, как покушение на правонарушение. В связи с этим наличие или отсутствие негативных последствий не имеет значения применительно к правонарушению, предусмотренному </w:t>
      </w:r>
      <w:hyperlink r:id="rId43">
        <w:r w:rsidRPr="006409F1">
          <w:rPr>
            <w:rFonts w:ascii="Times New Roman" w:hAnsi="Times New Roman" w:cs="Times New Roman"/>
            <w:color w:val="0000FF"/>
          </w:rPr>
          <w:t>ст. 19.28</w:t>
        </w:r>
      </w:hyperlink>
      <w:r w:rsidRPr="006409F1">
        <w:rPr>
          <w:rFonts w:ascii="Times New Roman" w:hAnsi="Times New Roman" w:cs="Times New Roman"/>
        </w:rPr>
        <w:t xml:space="preserve"> КоАП РФ, поскольку состав рассматриваемого правонарушения является оконченным с момента совершения неправомерных действий.</w:t>
      </w:r>
    </w:p>
    <w:p w14:paraId="004E5FA5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Вместе с тем, как указано в </w:t>
      </w:r>
      <w:hyperlink r:id="rId44">
        <w:r w:rsidRPr="006409F1">
          <w:rPr>
            <w:rFonts w:ascii="Times New Roman" w:hAnsi="Times New Roman" w:cs="Times New Roman"/>
            <w:color w:val="0000FF"/>
          </w:rPr>
          <w:t>Определении</w:t>
        </w:r>
      </w:hyperlink>
      <w:r w:rsidRPr="006409F1">
        <w:rPr>
          <w:rFonts w:ascii="Times New Roman" w:hAnsi="Times New Roman" w:cs="Times New Roman"/>
        </w:rPr>
        <w:t xml:space="preserve"> Конституционного Суда Российской Федерации от 05.06.2014 N 1308-О в случае, когда коррупционные деяния от имени юридического лица или в интересах этого лица совершаются с уведомлением и под контролем правоохранительных органов, преднамеренность в поведении физического лица отсутствует, и, соответственно, по смыслу этих положений, ни состав преступления, совершенного физическим лицом, ни состав административного правонарушения, совершенного юридическим лицом, не образуются, а указанные лица не подлежат ответственности.</w:t>
      </w:r>
    </w:p>
    <w:p w14:paraId="59B7F9B5" w14:textId="77777777" w:rsidR="006409F1" w:rsidRPr="006409F1" w:rsidRDefault="006409F1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01F37A83" w14:textId="77777777" w:rsidR="006409F1" w:rsidRPr="006409F1" w:rsidRDefault="006409F1">
      <w:pPr>
        <w:spacing w:after="1" w:line="220" w:lineRule="atLeast"/>
        <w:jc w:val="center"/>
        <w:outlineLvl w:val="1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III. Взаимодействие контрольно-надзорных органов, органов,</w:t>
      </w:r>
    </w:p>
    <w:p w14:paraId="74AFA8B6" w14:textId="77777777" w:rsidR="006409F1" w:rsidRPr="006409F1" w:rsidRDefault="006409F1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осуществляющих оперативно-розыскную деятельность, и органов</w:t>
      </w:r>
    </w:p>
    <w:p w14:paraId="11E84602" w14:textId="77777777" w:rsidR="006409F1" w:rsidRPr="006409F1" w:rsidRDefault="006409F1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следствия с органами прокуратуры</w:t>
      </w:r>
    </w:p>
    <w:p w14:paraId="16D276E6" w14:textId="77777777" w:rsidR="006409F1" w:rsidRPr="006409F1" w:rsidRDefault="006409F1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23280390" w14:textId="77777777" w:rsidR="006409F1" w:rsidRPr="006409F1" w:rsidRDefault="006409F1">
      <w:pPr>
        <w:spacing w:after="1" w:line="220" w:lineRule="atLeast"/>
        <w:ind w:firstLine="540"/>
        <w:jc w:val="both"/>
        <w:outlineLvl w:val="2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1. Возбуждение производства по делу об административном правонарушении, предусмотренном статьей 19.28 КоАП РФ.</w:t>
      </w:r>
    </w:p>
    <w:p w14:paraId="511D7305" w14:textId="77777777" w:rsidR="006409F1" w:rsidRPr="006409F1" w:rsidRDefault="006409F1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71D25A22" w14:textId="77777777" w:rsidR="006409F1" w:rsidRPr="006409F1" w:rsidRDefault="006409F1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Возбуждение дел об административных правонарушениях, предусмотренных </w:t>
      </w:r>
      <w:hyperlink r:id="rId45">
        <w:r w:rsidRPr="006409F1">
          <w:rPr>
            <w:rFonts w:ascii="Times New Roman" w:hAnsi="Times New Roman" w:cs="Times New Roman"/>
            <w:color w:val="0000FF"/>
          </w:rPr>
          <w:t>ст. 19.28</w:t>
        </w:r>
      </w:hyperlink>
      <w:r w:rsidRPr="006409F1">
        <w:rPr>
          <w:rFonts w:ascii="Times New Roman" w:hAnsi="Times New Roman" w:cs="Times New Roman"/>
        </w:rPr>
        <w:t xml:space="preserve"> КоАП РФ, является исключительной компетенцией прокурора. Иные должностные лица такими полномочиями не наделены.</w:t>
      </w:r>
    </w:p>
    <w:p w14:paraId="2DD8C9F5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В постановлении о возбуждении дела об административном правонарушении в соответствии со </w:t>
      </w:r>
      <w:hyperlink r:id="rId46">
        <w:r w:rsidRPr="006409F1">
          <w:rPr>
            <w:rFonts w:ascii="Times New Roman" w:hAnsi="Times New Roman" w:cs="Times New Roman"/>
            <w:color w:val="0000FF"/>
          </w:rPr>
          <w:t>ст. 28.4</w:t>
        </w:r>
      </w:hyperlink>
      <w:r w:rsidRPr="006409F1">
        <w:rPr>
          <w:rFonts w:ascii="Times New Roman" w:hAnsi="Times New Roman" w:cs="Times New Roman"/>
        </w:rPr>
        <w:t xml:space="preserve"> КоАП РФ, должны содержаться следующие сведения:</w:t>
      </w:r>
    </w:p>
    <w:p w14:paraId="70C87C5D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дата и место его составления;</w:t>
      </w:r>
    </w:p>
    <w:p w14:paraId="5657FD1C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должность, фамилия и инициалы лица, вынесшего постановление;</w:t>
      </w:r>
    </w:p>
    <w:p w14:paraId="089608CC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сведения о лице, в отношении которого возбуждено дело об административном правонарушении;</w:t>
      </w:r>
    </w:p>
    <w:p w14:paraId="7EDC239E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фамилии, имена, отчества, адреса места жительства свидетелей и потерпевших, если имеются свидетели и потерпевшие;</w:t>
      </w:r>
    </w:p>
    <w:p w14:paraId="5E4F565D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место, время совершения и событие административного правонарушения;</w:t>
      </w:r>
    </w:p>
    <w:p w14:paraId="24B11244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статья </w:t>
      </w:r>
      <w:hyperlink r:id="rId47">
        <w:r w:rsidRPr="006409F1">
          <w:rPr>
            <w:rFonts w:ascii="Times New Roman" w:hAnsi="Times New Roman" w:cs="Times New Roman"/>
            <w:color w:val="0000FF"/>
          </w:rPr>
          <w:t>КоАП РФ</w:t>
        </w:r>
      </w:hyperlink>
      <w:r w:rsidRPr="006409F1">
        <w:rPr>
          <w:rFonts w:ascii="Times New Roman" w:hAnsi="Times New Roman" w:cs="Times New Roman"/>
        </w:rPr>
        <w:t>, предусматривающая административную ответственность за данное административное правонарушение;</w:t>
      </w:r>
    </w:p>
    <w:p w14:paraId="3816846F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объяснение физического лица или законного представителя юридического лица, в отношении которых возбуждено дело;</w:t>
      </w:r>
    </w:p>
    <w:p w14:paraId="52E365F9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иные сведения, необходимые для разрешения дела.</w:t>
      </w:r>
    </w:p>
    <w:p w14:paraId="78CBDE84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В случае, если необходимо проведение административного расследования, прокурором выносится постановление о возбуждении дела об административном правонарушении и проведении административного расследования (</w:t>
      </w:r>
      <w:hyperlink r:id="rId48">
        <w:r w:rsidRPr="006409F1">
          <w:rPr>
            <w:rFonts w:ascii="Times New Roman" w:hAnsi="Times New Roman" w:cs="Times New Roman"/>
            <w:color w:val="0000FF"/>
          </w:rPr>
          <w:t>ч. 2 ст. 28.7</w:t>
        </w:r>
      </w:hyperlink>
      <w:r w:rsidRPr="006409F1">
        <w:rPr>
          <w:rFonts w:ascii="Times New Roman" w:hAnsi="Times New Roman" w:cs="Times New Roman"/>
        </w:rPr>
        <w:t xml:space="preserve"> КоАП РФ).</w:t>
      </w:r>
    </w:p>
    <w:p w14:paraId="40245EB8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В названном постановлении должны содержаться следующие сведения:</w:t>
      </w:r>
    </w:p>
    <w:p w14:paraId="4E52A0EB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дата и место составления определения;</w:t>
      </w:r>
    </w:p>
    <w:p w14:paraId="52F43CAC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lastRenderedPageBreak/>
        <w:t>должность, фамилия и инициалы лица, составившего определение;</w:t>
      </w:r>
    </w:p>
    <w:p w14:paraId="7EC88280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повод для возбуждения дела об административном правонарушении;</w:t>
      </w:r>
    </w:p>
    <w:p w14:paraId="6D43578B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данные, указывающие на наличие события административного правонарушения;</w:t>
      </w:r>
    </w:p>
    <w:p w14:paraId="4B8250D4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статья, предусматривающая административную ответственность за данное административное правонарушение.</w:t>
      </w:r>
    </w:p>
    <w:p w14:paraId="6163AD0E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Физическому лицу или законному представителю юридического лица, в отношении которых оно вынесено, а также иным участникам производства по делу об административном правонарушении разъясняются их права и обязанности, предусмотренные настоящим </w:t>
      </w:r>
      <w:hyperlink r:id="rId49">
        <w:r w:rsidRPr="006409F1">
          <w:rPr>
            <w:rFonts w:ascii="Times New Roman" w:hAnsi="Times New Roman" w:cs="Times New Roman"/>
            <w:color w:val="0000FF"/>
          </w:rPr>
          <w:t>Кодексом</w:t>
        </w:r>
      </w:hyperlink>
      <w:r w:rsidRPr="006409F1">
        <w:rPr>
          <w:rFonts w:ascii="Times New Roman" w:hAnsi="Times New Roman" w:cs="Times New Roman"/>
        </w:rPr>
        <w:t>, о чем делается соответствующая запись.</w:t>
      </w:r>
    </w:p>
    <w:p w14:paraId="47F2DC56" w14:textId="77777777" w:rsidR="006409F1" w:rsidRPr="006409F1" w:rsidRDefault="006409F1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4AFB9872" w14:textId="77777777" w:rsidR="006409F1" w:rsidRPr="006409F1" w:rsidRDefault="006409F1">
      <w:pPr>
        <w:spacing w:after="1" w:line="220" w:lineRule="atLeast"/>
        <w:ind w:firstLine="540"/>
        <w:jc w:val="both"/>
        <w:outlineLvl w:val="2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2. Состав материалов для направления прокурору с целью рассмотрения вопроса о возбуждении дела об административном правонарушении.</w:t>
      </w:r>
    </w:p>
    <w:p w14:paraId="31143903" w14:textId="77777777" w:rsidR="006409F1" w:rsidRPr="006409F1" w:rsidRDefault="006409F1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6FDBFBA2" w14:textId="77777777" w:rsidR="006409F1" w:rsidRPr="006409F1" w:rsidRDefault="006409F1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Основанием для рассмотрения вопроса о возбуждении дела об административном правонарушении при поступлении в органы прокуратуры материалов контролирующих, правоохранительных и иных органов является наличие достаточных данных, указывающих на событие административного правонарушения.</w:t>
      </w:r>
    </w:p>
    <w:p w14:paraId="655163FF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С учетом приведенных выше требований законодательства к процессуальным документам, в материалах, направляемых прокурору, должна обязательно содержаться следующая информация:</w:t>
      </w:r>
    </w:p>
    <w:p w14:paraId="7E760812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1. объективные данные, указывающие на наличие события административного правонарушения, предусмотренного </w:t>
      </w:r>
      <w:hyperlink r:id="rId50">
        <w:r w:rsidRPr="006409F1">
          <w:rPr>
            <w:rFonts w:ascii="Times New Roman" w:hAnsi="Times New Roman" w:cs="Times New Roman"/>
            <w:color w:val="0000FF"/>
          </w:rPr>
          <w:t>ст. 19.28</w:t>
        </w:r>
      </w:hyperlink>
      <w:r w:rsidRPr="006409F1">
        <w:rPr>
          <w:rFonts w:ascii="Times New Roman" w:hAnsi="Times New Roman" w:cs="Times New Roman"/>
        </w:rPr>
        <w:t xml:space="preserve"> КоАП РФ.</w:t>
      </w:r>
    </w:p>
    <w:p w14:paraId="1120A3F6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Такими данными могут быть:</w:t>
      </w:r>
    </w:p>
    <w:p w14:paraId="2C3ECCF1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а) документы, подтверждающие факты передачи, предложения или обещания передачи должностному лицу денежных средств, ценных бумаг или иного имущества (в том числе вручение подарков, предоставление ссуды, оказание услуги, оплату развлечений, отдыха, транспортных расходов и иные вознаграждения);</w:t>
      </w:r>
    </w:p>
    <w:p w14:paraId="0048F25A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б) информация, в которой содержится хотя бы одно из следующих обстоятельств:</w:t>
      </w:r>
    </w:p>
    <w:p w14:paraId="09860E09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фигурирование (участие) в этих правоотношениях юридического лица в любом качестве;</w:t>
      </w:r>
    </w:p>
    <w:p w14:paraId="76D5309B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совершение указанных действий лицом, уполномоченным действовать от имени или в интересах юридического лица (учредители (участники) юридического лица, члены коллегиального органа управления юридического лица, руководители, представители, должностные лица и др.);</w:t>
      </w:r>
    </w:p>
    <w:p w14:paraId="6BB6A182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возможность достижения юридическим лицом каких-либо интересов в результате вышеуказанных действий (если действия совершены иными лицами).</w:t>
      </w:r>
    </w:p>
    <w:p w14:paraId="585EE8D8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2. сведения о заинтересованных лицах (фигурантах, участниках правоотношений).</w:t>
      </w:r>
    </w:p>
    <w:p w14:paraId="4C17809B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При формировании материалов, подлежащих направлению прокурору, следует уделить внимание описанию имеющихся идентификационных признаков юридического лица, таких как юридический и фактический адрес, сведения о государственной регистрации, банковские реквизиты, номер расчетного счета.</w:t>
      </w:r>
    </w:p>
    <w:p w14:paraId="3CADA7DB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2.1. Для органов следствия направление информации должно производиться:</w:t>
      </w:r>
    </w:p>
    <w:p w14:paraId="6D0D4576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при принятии решения об отказе в возбуждении уголовного дела - путем направления копий материалов проверки, содержащих необходимые сведения;</w:t>
      </w:r>
    </w:p>
    <w:p w14:paraId="312EB5F5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lastRenderedPageBreak/>
        <w:t>при принятии решения о прекращении уголовного дела или приостановлении уголовного дела - путем направления копий материалов уголовного дела, содержащих необходимые сведения;</w:t>
      </w:r>
    </w:p>
    <w:p w14:paraId="680735AB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при направлении уголовного дела с обвинительным заключением - путем указания в сопроводительном документе на наличие признаков правонарушения, предусмотренного </w:t>
      </w:r>
      <w:hyperlink r:id="rId51">
        <w:r w:rsidRPr="006409F1">
          <w:rPr>
            <w:rFonts w:ascii="Times New Roman" w:hAnsi="Times New Roman" w:cs="Times New Roman"/>
            <w:color w:val="0000FF"/>
          </w:rPr>
          <w:t>статьей 19.28</w:t>
        </w:r>
      </w:hyperlink>
      <w:r w:rsidRPr="006409F1">
        <w:rPr>
          <w:rFonts w:ascii="Times New Roman" w:hAnsi="Times New Roman" w:cs="Times New Roman"/>
        </w:rPr>
        <w:t xml:space="preserve"> КоАП РФ;</w:t>
      </w:r>
    </w:p>
    <w:p w14:paraId="77A2CDC4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в случае обнаружения признаков правонарушения в ходе предварительного расследования на этапе, не предполагающем направление прокурору процессуальных документов в соответствии с </w:t>
      </w:r>
      <w:hyperlink r:id="rId52">
        <w:r w:rsidRPr="006409F1">
          <w:rPr>
            <w:rFonts w:ascii="Times New Roman" w:hAnsi="Times New Roman" w:cs="Times New Roman"/>
            <w:color w:val="0000FF"/>
          </w:rPr>
          <w:t>УПК РФ</w:t>
        </w:r>
      </w:hyperlink>
      <w:r w:rsidRPr="006409F1">
        <w:rPr>
          <w:rFonts w:ascii="Times New Roman" w:hAnsi="Times New Roman" w:cs="Times New Roman"/>
        </w:rPr>
        <w:t>, - путем направления материалов, содержащих необходимые сведения.</w:t>
      </w:r>
    </w:p>
    <w:p w14:paraId="3BBCC094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Сведения, являющиеся данными предварительного расследования, направляются в органы прокуратуры с соблюдением требований </w:t>
      </w:r>
      <w:hyperlink r:id="rId53">
        <w:r w:rsidRPr="006409F1">
          <w:rPr>
            <w:rFonts w:ascii="Times New Roman" w:hAnsi="Times New Roman" w:cs="Times New Roman"/>
            <w:color w:val="0000FF"/>
          </w:rPr>
          <w:t>ч. 3 ст. 161</w:t>
        </w:r>
      </w:hyperlink>
      <w:r w:rsidRPr="006409F1">
        <w:rPr>
          <w:rFonts w:ascii="Times New Roman" w:hAnsi="Times New Roman" w:cs="Times New Roman"/>
        </w:rPr>
        <w:t xml:space="preserve"> УПК РФ.</w:t>
      </w:r>
    </w:p>
    <w:p w14:paraId="5334C8A7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2.2. Органами, осуществляющими оперативно-розыскную деятельность:</w:t>
      </w:r>
    </w:p>
    <w:p w14:paraId="2B02952C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в случаях, если результаты ОРД содержат данные, указывающие на признаки административного правонарушения, предусмотренного </w:t>
      </w:r>
      <w:hyperlink r:id="rId54">
        <w:r w:rsidRPr="006409F1">
          <w:rPr>
            <w:rFonts w:ascii="Times New Roman" w:hAnsi="Times New Roman" w:cs="Times New Roman"/>
            <w:color w:val="0000FF"/>
          </w:rPr>
          <w:t>статьей 19.28</w:t>
        </w:r>
      </w:hyperlink>
      <w:r w:rsidRPr="006409F1">
        <w:rPr>
          <w:rFonts w:ascii="Times New Roman" w:hAnsi="Times New Roman" w:cs="Times New Roman"/>
        </w:rPr>
        <w:t xml:space="preserve"> КоАП РФ, соответствующая информация в объеме, определяемом руководителем оперативного подразделения, незамедлительно направляется прокурору для решения вопроса о возбуждении дела об административном правонарушении с соблюдением установленного законодательством порядка рассекречивания.</w:t>
      </w:r>
    </w:p>
    <w:p w14:paraId="1D217F0B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Контрольно-надзорными органами могут быть направлены любые материалы, содержащие необходимые сведения и информацию. Такими могут быть, в частности, поступившие от государственных служащих уведомления о склонении к совершению коррупционных правонарушений, выявленные факты получения в связи с исполнением должностных обязанностей государственными служащими от юридических лиц (иных лиц, действующих от имени или в интересах юридических лиц) подарков, денежного вознаграждения, ссуд, услуг, оплаты развлечений, отдыха, транспортных расходов и иные вознаграждения, иные нарушения установленных законодательством запретов, связанные с получением материальной выгоды. Эта информация направляется незамедлительно.</w:t>
      </w:r>
    </w:p>
    <w:p w14:paraId="29139C78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При наличии иных сведений и информации, имеющих значение для решения вопроса о возбуждении дела об административном правонарушении, они также должны быть направлены прокурору.</w:t>
      </w:r>
    </w:p>
    <w:p w14:paraId="70666867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При изменении обстоятельств, имеющих значение для принятия решения о возбуждении дела об административном правонарушении, установленном после направления соответствующих материалов прокурору, орган, направивший материалы, незамедлительно информирует об этом прокурора.</w:t>
      </w:r>
    </w:p>
    <w:p w14:paraId="23C03C31" w14:textId="77777777" w:rsidR="006409F1" w:rsidRPr="006409F1" w:rsidRDefault="006409F1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20D1F88C" w14:textId="77777777" w:rsidR="006409F1" w:rsidRPr="006409F1" w:rsidRDefault="006409F1">
      <w:pPr>
        <w:spacing w:after="1" w:line="220" w:lineRule="atLeast"/>
        <w:ind w:firstLine="540"/>
        <w:jc w:val="both"/>
        <w:outlineLvl w:val="2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3. Выявление правонарушений органами прокуратуры.</w:t>
      </w:r>
    </w:p>
    <w:p w14:paraId="3238D70C" w14:textId="77777777" w:rsidR="006409F1" w:rsidRPr="006409F1" w:rsidRDefault="006409F1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499EA613" w14:textId="77777777" w:rsidR="006409F1" w:rsidRPr="006409F1" w:rsidRDefault="006409F1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Прокурорами при осуществлении надзорной деятельности признаки правонарушений, предусмотренных </w:t>
      </w:r>
      <w:hyperlink r:id="rId55">
        <w:r w:rsidRPr="006409F1">
          <w:rPr>
            <w:rFonts w:ascii="Times New Roman" w:hAnsi="Times New Roman" w:cs="Times New Roman"/>
            <w:color w:val="0000FF"/>
          </w:rPr>
          <w:t>статьей 19.28</w:t>
        </w:r>
      </w:hyperlink>
      <w:r w:rsidRPr="006409F1">
        <w:rPr>
          <w:rFonts w:ascii="Times New Roman" w:hAnsi="Times New Roman" w:cs="Times New Roman"/>
        </w:rPr>
        <w:t xml:space="preserve"> КоАП РФ, устанавливаются путем анализа и оценки сведений, содержащихся в:</w:t>
      </w:r>
    </w:p>
    <w:p w14:paraId="66560203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копиях процессуальных документов, поступающих в соответствии с требованиями </w:t>
      </w:r>
      <w:hyperlink r:id="rId56">
        <w:r w:rsidRPr="006409F1">
          <w:rPr>
            <w:rFonts w:ascii="Times New Roman" w:hAnsi="Times New Roman" w:cs="Times New Roman"/>
            <w:color w:val="0000FF"/>
          </w:rPr>
          <w:t>УПК РФ</w:t>
        </w:r>
      </w:hyperlink>
      <w:r w:rsidRPr="006409F1">
        <w:rPr>
          <w:rFonts w:ascii="Times New Roman" w:hAnsi="Times New Roman" w:cs="Times New Roman"/>
        </w:rPr>
        <w:t>, а также в ходе изучения материалов уголовных дел, поступивших с обвинительными заключениями и оконченных производством по иным основаниям;</w:t>
      </w:r>
    </w:p>
    <w:p w14:paraId="0C982880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материалах надзора за оперативно-розыскной деятельностью;</w:t>
      </w:r>
    </w:p>
    <w:p w14:paraId="44567032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поступившей в органы прокуратуры информации (обращений граждан, должностных лиц, сообщений средств массовой информации и т.п.);</w:t>
      </w:r>
    </w:p>
    <w:p w14:paraId="431B02C2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материалах гражданских, арбитражных и административных дел;</w:t>
      </w:r>
    </w:p>
    <w:p w14:paraId="7E45A916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lastRenderedPageBreak/>
        <w:t>результатах анализа прокурорской и иной правоприменительной практики.</w:t>
      </w:r>
    </w:p>
    <w:p w14:paraId="51749E50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Данная работа должна проводиться прокурорами на постоянной основе.</w:t>
      </w:r>
    </w:p>
    <w:p w14:paraId="01EA3D81" w14:textId="77777777" w:rsidR="006409F1" w:rsidRPr="006409F1" w:rsidRDefault="006409F1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12463A8F" w14:textId="77777777" w:rsidR="006409F1" w:rsidRPr="006409F1" w:rsidRDefault="006409F1">
      <w:pPr>
        <w:spacing w:after="1" w:line="220" w:lineRule="atLeast"/>
        <w:ind w:firstLine="540"/>
        <w:jc w:val="both"/>
        <w:outlineLvl w:val="2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4. Срок направления материалов прокурору с целью рассмотрения вопроса о возбуждении дела об административном правонарушении.</w:t>
      </w:r>
    </w:p>
    <w:p w14:paraId="2B413860" w14:textId="77777777" w:rsidR="006409F1" w:rsidRPr="006409F1" w:rsidRDefault="006409F1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001C7CBE" w14:textId="77777777" w:rsidR="006409F1" w:rsidRPr="006409F1" w:rsidRDefault="006409F1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hyperlink r:id="rId57">
        <w:r w:rsidRPr="006409F1">
          <w:rPr>
            <w:rFonts w:ascii="Times New Roman" w:hAnsi="Times New Roman" w:cs="Times New Roman"/>
            <w:color w:val="0000FF"/>
          </w:rPr>
          <w:t>Частью 1 статьи 4.5</w:t>
        </w:r>
      </w:hyperlink>
      <w:r w:rsidRPr="006409F1">
        <w:rPr>
          <w:rFonts w:ascii="Times New Roman" w:hAnsi="Times New Roman" w:cs="Times New Roman"/>
        </w:rPr>
        <w:t xml:space="preserve"> КоАП РФ установлен срок давности привлечения к административной ответственности за правонарушение, предусмотренное </w:t>
      </w:r>
      <w:hyperlink r:id="rId58">
        <w:r w:rsidRPr="006409F1">
          <w:rPr>
            <w:rFonts w:ascii="Times New Roman" w:hAnsi="Times New Roman" w:cs="Times New Roman"/>
            <w:color w:val="0000FF"/>
          </w:rPr>
          <w:t>ст. 19.28</w:t>
        </w:r>
      </w:hyperlink>
      <w:r w:rsidRPr="006409F1">
        <w:rPr>
          <w:rFonts w:ascii="Times New Roman" w:hAnsi="Times New Roman" w:cs="Times New Roman"/>
        </w:rPr>
        <w:t xml:space="preserve"> КоАП РФ, - шесть лет со дня совершения административного правонарушения.</w:t>
      </w:r>
    </w:p>
    <w:p w14:paraId="5FEA2B89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Вместе с тем несвоевременное направление соответствующих материалов прокурору может привести к невозможности исполнения решения суда о наложении на юридическое лицо административного наказания в виде штрафа.</w:t>
      </w:r>
    </w:p>
    <w:p w14:paraId="35950E8C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В связи с этим необходимо исключить случаи необоснованного затягивания направления соответствующих материалов в органы прокуратуры.</w:t>
      </w:r>
    </w:p>
    <w:p w14:paraId="325BE8AD" w14:textId="77777777" w:rsidR="006409F1" w:rsidRPr="006409F1" w:rsidRDefault="006409F1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0AFA0A32" w14:textId="77777777" w:rsidR="006409F1" w:rsidRPr="006409F1" w:rsidRDefault="006409F1">
      <w:pPr>
        <w:spacing w:after="1" w:line="220" w:lineRule="atLeast"/>
        <w:ind w:firstLine="540"/>
        <w:jc w:val="both"/>
        <w:outlineLvl w:val="2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5. Рассмотрение в органах прокуратуры информации, поступившей из правоохранительных и иных органов.</w:t>
      </w:r>
    </w:p>
    <w:p w14:paraId="3565CF5F" w14:textId="77777777" w:rsidR="006409F1" w:rsidRPr="006409F1" w:rsidRDefault="006409F1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1DD133A0" w14:textId="77777777" w:rsidR="006409F1" w:rsidRPr="006409F1" w:rsidRDefault="006409F1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Федеральный </w:t>
      </w:r>
      <w:hyperlink r:id="rId59">
        <w:r w:rsidRPr="006409F1">
          <w:rPr>
            <w:rFonts w:ascii="Times New Roman" w:hAnsi="Times New Roman" w:cs="Times New Roman"/>
            <w:color w:val="0000FF"/>
          </w:rPr>
          <w:t>закон</w:t>
        </w:r>
      </w:hyperlink>
      <w:r w:rsidRPr="006409F1">
        <w:rPr>
          <w:rFonts w:ascii="Times New Roman" w:hAnsi="Times New Roman" w:cs="Times New Roman"/>
        </w:rPr>
        <w:t xml:space="preserve"> от 17.01.1002 N 2202-1 "О прокуратуре Российской Федерации" не содержит специальных норм относительно процедуры возбуждения дел об административных правонарушениях. С учетом этого на прокурора распространяются общие положения </w:t>
      </w:r>
      <w:hyperlink r:id="rId60">
        <w:r w:rsidRPr="006409F1">
          <w:rPr>
            <w:rFonts w:ascii="Times New Roman" w:hAnsi="Times New Roman" w:cs="Times New Roman"/>
            <w:color w:val="0000FF"/>
          </w:rPr>
          <w:t>КоАП РФ</w:t>
        </w:r>
      </w:hyperlink>
      <w:r w:rsidRPr="006409F1">
        <w:rPr>
          <w:rFonts w:ascii="Times New Roman" w:hAnsi="Times New Roman" w:cs="Times New Roman"/>
        </w:rPr>
        <w:t xml:space="preserve">, включая требование о принятии процессуального решения в установленные </w:t>
      </w:r>
      <w:hyperlink r:id="rId61">
        <w:r w:rsidRPr="006409F1">
          <w:rPr>
            <w:rFonts w:ascii="Times New Roman" w:hAnsi="Times New Roman" w:cs="Times New Roman"/>
            <w:color w:val="0000FF"/>
          </w:rPr>
          <w:t>ст. 28.5</w:t>
        </w:r>
      </w:hyperlink>
      <w:r w:rsidRPr="006409F1">
        <w:rPr>
          <w:rFonts w:ascii="Times New Roman" w:hAnsi="Times New Roman" w:cs="Times New Roman"/>
        </w:rPr>
        <w:t xml:space="preserve"> КоАП РФ сроки, то есть немедленно после выявления, либо в течение двух суток, если требуется дополнительное выяснение обстоятельств дела, данных о физическом лице или сведений о юридическом лице, в отношении которых возбуждается дело об административном правонарушении.</w:t>
      </w:r>
    </w:p>
    <w:p w14:paraId="7DB638DE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При этом в целях недопущения фактов незаконных (необоснованных) решений о возбуждении дел об административных правонарушениях необходимо до вынесения постановления, используя полномочия, предоставленные Федеральным </w:t>
      </w:r>
      <w:hyperlink r:id="rId62">
        <w:r w:rsidRPr="006409F1">
          <w:rPr>
            <w:rFonts w:ascii="Times New Roman" w:hAnsi="Times New Roman" w:cs="Times New Roman"/>
            <w:color w:val="0000FF"/>
          </w:rPr>
          <w:t>законом</w:t>
        </w:r>
      </w:hyperlink>
      <w:r w:rsidRPr="006409F1">
        <w:rPr>
          <w:rFonts w:ascii="Times New Roman" w:hAnsi="Times New Roman" w:cs="Times New Roman"/>
        </w:rPr>
        <w:t xml:space="preserve"> "О прокуратуре Российской Федерации", устанавливать все необходимые для этого процессуального решения обстоятельства.</w:t>
      </w:r>
    </w:p>
    <w:p w14:paraId="52B0A23F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При необходимости проведения административного расследования прокурором выносится соответствующее постановление в порядке, предусмотренном </w:t>
      </w:r>
      <w:hyperlink r:id="rId63">
        <w:r w:rsidRPr="006409F1">
          <w:rPr>
            <w:rFonts w:ascii="Times New Roman" w:hAnsi="Times New Roman" w:cs="Times New Roman"/>
            <w:color w:val="0000FF"/>
          </w:rPr>
          <w:t>ст. 28.7</w:t>
        </w:r>
      </w:hyperlink>
      <w:r w:rsidRPr="006409F1">
        <w:rPr>
          <w:rFonts w:ascii="Times New Roman" w:hAnsi="Times New Roman" w:cs="Times New Roman"/>
        </w:rPr>
        <w:t xml:space="preserve"> КоАП РФ.</w:t>
      </w:r>
    </w:p>
    <w:p w14:paraId="5D4D1FA1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Срок проведения административного расследования не может превышать один месяц, а в исключительных случаях, при наличии решения уполномоченного должностного лица о его продлении - двух месяцев.</w:t>
      </w:r>
    </w:p>
    <w:p w14:paraId="72C34E09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По окончании административного расследования выносится постановление о возбуждении либо о прекращении дела об административном правонарушении.</w:t>
      </w:r>
    </w:p>
    <w:p w14:paraId="49959459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Сведения, являющиеся данными предварительного расследования, рассматриваются (изучаются) в органах прокуратуры с соблюдением требований </w:t>
      </w:r>
      <w:hyperlink r:id="rId64">
        <w:r w:rsidRPr="006409F1">
          <w:rPr>
            <w:rFonts w:ascii="Times New Roman" w:hAnsi="Times New Roman" w:cs="Times New Roman"/>
            <w:color w:val="0000FF"/>
          </w:rPr>
          <w:t>ч. 3 ст. 161</w:t>
        </w:r>
      </w:hyperlink>
      <w:r w:rsidRPr="006409F1">
        <w:rPr>
          <w:rFonts w:ascii="Times New Roman" w:hAnsi="Times New Roman" w:cs="Times New Roman"/>
        </w:rPr>
        <w:t xml:space="preserve"> УПК РФ.</w:t>
      </w:r>
    </w:p>
    <w:p w14:paraId="0A68F586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При рассмотрении материалов прокурорами должны соблюдаться требования законодательства о защите сведений, составляющих государственную тайну.</w:t>
      </w:r>
    </w:p>
    <w:p w14:paraId="779FCB53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В случае неполноты представленных материалов для принятия процессуального решения, прокурор может, руководствуясь Федеральным </w:t>
      </w:r>
      <w:hyperlink r:id="rId65">
        <w:r w:rsidRPr="006409F1">
          <w:rPr>
            <w:rFonts w:ascii="Times New Roman" w:hAnsi="Times New Roman" w:cs="Times New Roman"/>
            <w:color w:val="0000FF"/>
          </w:rPr>
          <w:t>законом</w:t>
        </w:r>
      </w:hyperlink>
      <w:r w:rsidRPr="006409F1">
        <w:rPr>
          <w:rFonts w:ascii="Times New Roman" w:hAnsi="Times New Roman" w:cs="Times New Roman"/>
        </w:rPr>
        <w:t xml:space="preserve"> "О прокуратуре Российской Федерации", иными положениями законодательства, запросить дополнительные сведения или документы в органе, направившем материалы. Если недостающие сведения могут быть предоставлены иными органами или организациями, прокурор вправе направить соответствующий запрос непосредственно в данный орган или организацию.</w:t>
      </w:r>
    </w:p>
    <w:p w14:paraId="48483174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lastRenderedPageBreak/>
        <w:t>При установлении невозможности восполнить недостающие материалы прокурор информирует о данном факте орган, направивший материалы, с одновременным предложением, в случае появления дополнительных сведений либо документов, представить их в орган прокуратуры.</w:t>
      </w:r>
    </w:p>
    <w:p w14:paraId="149E0430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О результатах рассмотрения поступивших материалов, в том числе в случае принятия по ним процессуального решения, прокурор информирует орган, направивший материалы в 10-дневный срок после принятия соответствующего решения.</w:t>
      </w:r>
    </w:p>
    <w:p w14:paraId="0D135F23" w14:textId="77777777" w:rsidR="006409F1" w:rsidRPr="006409F1" w:rsidRDefault="006409F1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3B356FF2" w14:textId="77777777" w:rsidR="006409F1" w:rsidRPr="006409F1" w:rsidRDefault="006409F1">
      <w:pPr>
        <w:spacing w:after="1" w:line="220" w:lineRule="atLeast"/>
        <w:ind w:firstLine="540"/>
        <w:jc w:val="both"/>
        <w:outlineLvl w:val="2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6. </w:t>
      </w:r>
      <w:proofErr w:type="gramStart"/>
      <w:r w:rsidRPr="006409F1">
        <w:rPr>
          <w:rFonts w:ascii="Times New Roman" w:hAnsi="Times New Roman" w:cs="Times New Roman"/>
        </w:rPr>
        <w:t>Обеспечение полноты информации</w:t>
      </w:r>
      <w:proofErr w:type="gramEnd"/>
      <w:r w:rsidRPr="006409F1">
        <w:rPr>
          <w:rFonts w:ascii="Times New Roman" w:hAnsi="Times New Roman" w:cs="Times New Roman"/>
        </w:rPr>
        <w:t xml:space="preserve"> направляемой контрольно-надзорными органами, органами, осуществляющими оперативно-розыскную деятельность, и органами следствия.</w:t>
      </w:r>
    </w:p>
    <w:p w14:paraId="0C147387" w14:textId="77777777" w:rsidR="006409F1" w:rsidRPr="006409F1" w:rsidRDefault="006409F1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07A0C901" w14:textId="77777777" w:rsidR="006409F1" w:rsidRPr="006409F1" w:rsidRDefault="006409F1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Прокурорам, при проведении надзорных проверок в органах, осуществляющих оперативно-розыскную деятельность, предварительное следствие, контрольно-надзорных органах целесообразно проверять наличие оснований для направления информации с целью рассмотрения вопроса о возбуждении дела об административном правонарушении и производить сверку с поступившими сведениями.</w:t>
      </w:r>
    </w:p>
    <w:p w14:paraId="3E4BDF5D" w14:textId="77777777" w:rsidR="006409F1" w:rsidRPr="006409F1" w:rsidRDefault="006409F1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7FC4CEDE" w14:textId="77777777" w:rsidR="006409F1" w:rsidRPr="006409F1" w:rsidRDefault="006409F1">
      <w:pPr>
        <w:spacing w:after="1" w:line="220" w:lineRule="atLeast"/>
        <w:ind w:firstLine="540"/>
        <w:jc w:val="both"/>
        <w:outlineLvl w:val="2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7. Организационные мероприятия и использование Методических рекомендаций.</w:t>
      </w:r>
    </w:p>
    <w:p w14:paraId="3C4123EB" w14:textId="77777777" w:rsidR="006409F1" w:rsidRPr="006409F1" w:rsidRDefault="006409F1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2A0BBF38" w14:textId="77777777" w:rsidR="006409F1" w:rsidRPr="006409F1" w:rsidRDefault="006409F1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 xml:space="preserve">Для обеспечения формирования единого подхода к работе по выявлению признаков административного правонарушения, предусмотренного </w:t>
      </w:r>
      <w:hyperlink r:id="rId66">
        <w:r w:rsidRPr="006409F1">
          <w:rPr>
            <w:rFonts w:ascii="Times New Roman" w:hAnsi="Times New Roman" w:cs="Times New Roman"/>
            <w:color w:val="0000FF"/>
          </w:rPr>
          <w:t>ст. 19.28</w:t>
        </w:r>
      </w:hyperlink>
      <w:r w:rsidRPr="006409F1">
        <w:rPr>
          <w:rFonts w:ascii="Times New Roman" w:hAnsi="Times New Roman" w:cs="Times New Roman"/>
        </w:rPr>
        <w:t xml:space="preserve"> КоАП РФ, подготовке и направлению соответствующих материалов для решения вопроса о возбуждении дела об административном правонарушении, рассмотрению и принятию решений по данным материалам прокурорами совместно с правоохранительными и контролирующими органам рекомендуется на регулярной основе практиковать следующие мероприятия:</w:t>
      </w:r>
    </w:p>
    <w:p w14:paraId="1FB3A0CF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проведение совместных с заинтересованными органами и организациями совещаний, направленных на активизацию данной работы;</w:t>
      </w:r>
    </w:p>
    <w:p w14:paraId="492CFA64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проведение обучающих мероприятий для работников соответствующих органов (круглых столов, семинаров и т.д.) для разъяснения практики применения антикоррупционного законодательства, решения проблемных вопросов правоприменения;</w:t>
      </w:r>
    </w:p>
    <w:p w14:paraId="5D8EBC52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проведение оперативных совещаний по конкретным материалам с целью учета мнения всех участников правоохранительной работы и выработки оптимальной стратегии реализации имеющихся сведений.</w:t>
      </w:r>
    </w:p>
    <w:p w14:paraId="47DB8881" w14:textId="77777777" w:rsidR="006409F1" w:rsidRPr="006409F1" w:rsidRDefault="006409F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Прокурорам надлежит организовать совместную работу, направленную на сбалансированное достижение целей уголовного преследования, оперативно-розыскной деятельности, законодательства об административной ответственности и решение главной задачи правоохранительной деятельности - обеспечение неотвратимости ответственности виновных лиц за коррупционные деяния.</w:t>
      </w:r>
    </w:p>
    <w:p w14:paraId="4C109A39" w14:textId="77777777" w:rsidR="006409F1" w:rsidRPr="006409F1" w:rsidRDefault="006409F1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33F962FC" w14:textId="77777777" w:rsidR="006409F1" w:rsidRPr="006409F1" w:rsidRDefault="006409F1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Генеральная прокуратура</w:t>
      </w:r>
    </w:p>
    <w:p w14:paraId="01573511" w14:textId="77777777" w:rsidR="006409F1" w:rsidRPr="006409F1" w:rsidRDefault="006409F1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6409F1">
        <w:rPr>
          <w:rFonts w:ascii="Times New Roman" w:hAnsi="Times New Roman" w:cs="Times New Roman"/>
        </w:rPr>
        <w:t>Российской Федерации</w:t>
      </w:r>
    </w:p>
    <w:p w14:paraId="099B86A6" w14:textId="77777777" w:rsidR="006409F1" w:rsidRPr="006409F1" w:rsidRDefault="006409F1">
      <w:pPr>
        <w:spacing w:after="1" w:line="220" w:lineRule="atLeast"/>
        <w:jc w:val="both"/>
        <w:rPr>
          <w:rFonts w:ascii="Times New Roman" w:hAnsi="Times New Roman" w:cs="Times New Roman"/>
        </w:rPr>
      </w:pPr>
    </w:p>
    <w:sectPr w:rsidR="006409F1" w:rsidRPr="006409F1" w:rsidSect="00B31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4F"/>
    <w:rsid w:val="006409F1"/>
    <w:rsid w:val="00827F77"/>
    <w:rsid w:val="00CE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A091B-2660-460E-9634-9E84D389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508490&amp;dst=1159" TargetMode="External"/><Relationship Id="rId21" Type="http://schemas.openxmlformats.org/officeDocument/2006/relationships/hyperlink" Target="https://login.consultant.ru/link/?req=doc&amp;base=LAW&amp;n=163950" TargetMode="External"/><Relationship Id="rId34" Type="http://schemas.openxmlformats.org/officeDocument/2006/relationships/hyperlink" Target="https://login.consultant.ru/link/?req=doc&amp;base=LAW&amp;n=341481" TargetMode="External"/><Relationship Id="rId42" Type="http://schemas.openxmlformats.org/officeDocument/2006/relationships/hyperlink" Target="https://login.consultant.ru/link/?req=doc&amp;base=LAW&amp;n=444775" TargetMode="External"/><Relationship Id="rId47" Type="http://schemas.openxmlformats.org/officeDocument/2006/relationships/hyperlink" Target="https://login.consultant.ru/link/?req=doc&amp;base=LAW&amp;n=444775" TargetMode="External"/><Relationship Id="rId50" Type="http://schemas.openxmlformats.org/officeDocument/2006/relationships/hyperlink" Target="https://login.consultant.ru/link/?req=doc&amp;base=LAW&amp;n=444775&amp;dst=2620" TargetMode="External"/><Relationship Id="rId55" Type="http://schemas.openxmlformats.org/officeDocument/2006/relationships/hyperlink" Target="https://login.consultant.ru/link/?req=doc&amp;base=LAW&amp;n=444775&amp;dst=2620" TargetMode="External"/><Relationship Id="rId63" Type="http://schemas.openxmlformats.org/officeDocument/2006/relationships/hyperlink" Target="https://login.consultant.ru/link/?req=doc&amp;base=LAW&amp;n=444775&amp;dst=102697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1211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69840&amp;dst=100377" TargetMode="External"/><Relationship Id="rId29" Type="http://schemas.openxmlformats.org/officeDocument/2006/relationships/hyperlink" Target="https://login.consultant.ru/link/?req=doc&amp;base=LAW&amp;n=404814" TargetMode="External"/><Relationship Id="rId11" Type="http://schemas.openxmlformats.org/officeDocument/2006/relationships/hyperlink" Target="https://login.consultant.ru/link/?req=doc&amp;base=LAW&amp;n=121140" TargetMode="External"/><Relationship Id="rId24" Type="http://schemas.openxmlformats.org/officeDocument/2006/relationships/hyperlink" Target="https://login.consultant.ru/link/?req=doc&amp;base=LAW&amp;n=444775&amp;dst=2620" TargetMode="External"/><Relationship Id="rId32" Type="http://schemas.openxmlformats.org/officeDocument/2006/relationships/hyperlink" Target="https://login.consultant.ru/link/?req=doc&amp;base=LAW&amp;n=89324" TargetMode="External"/><Relationship Id="rId37" Type="http://schemas.openxmlformats.org/officeDocument/2006/relationships/hyperlink" Target="https://login.consultant.ru/link/?req=doc&amp;base=LAW&amp;n=444775&amp;dst=2620" TargetMode="External"/><Relationship Id="rId40" Type="http://schemas.openxmlformats.org/officeDocument/2006/relationships/hyperlink" Target="https://login.consultant.ru/link/?req=doc&amp;base=LAW&amp;n=444775&amp;dst=2620" TargetMode="External"/><Relationship Id="rId45" Type="http://schemas.openxmlformats.org/officeDocument/2006/relationships/hyperlink" Target="https://login.consultant.ru/link/?req=doc&amp;base=LAW&amp;n=444775&amp;dst=2620" TargetMode="External"/><Relationship Id="rId53" Type="http://schemas.openxmlformats.org/officeDocument/2006/relationships/hyperlink" Target="https://login.consultant.ru/link/?req=doc&amp;base=LAW&amp;n=511350&amp;dst=1363" TargetMode="External"/><Relationship Id="rId58" Type="http://schemas.openxmlformats.org/officeDocument/2006/relationships/hyperlink" Target="https://login.consultant.ru/link/?req=doc&amp;base=LAW&amp;n=444775&amp;dst=2620" TargetMode="External"/><Relationship Id="rId66" Type="http://schemas.openxmlformats.org/officeDocument/2006/relationships/hyperlink" Target="https://login.consultant.ru/link/?req=doc&amp;base=LAW&amp;n=444775&amp;dst=2620" TargetMode="External"/><Relationship Id="rId5" Type="http://schemas.openxmlformats.org/officeDocument/2006/relationships/hyperlink" Target="https://login.consultant.ru/link/?req=doc&amp;base=LAW&amp;n=183023&amp;dst=100163" TargetMode="External"/><Relationship Id="rId61" Type="http://schemas.openxmlformats.org/officeDocument/2006/relationships/hyperlink" Target="https://login.consultant.ru/link/?req=doc&amp;base=LAW&amp;n=444775&amp;dst=102690" TargetMode="External"/><Relationship Id="rId19" Type="http://schemas.openxmlformats.org/officeDocument/2006/relationships/hyperlink" Target="https://login.consultant.ru/link/?req=doc&amp;base=LAW&amp;n=132709" TargetMode="External"/><Relationship Id="rId14" Type="http://schemas.openxmlformats.org/officeDocument/2006/relationships/hyperlink" Target="https://login.consultant.ru/link/?req=doc&amp;base=LAW&amp;n=444775&amp;dst=2620" TargetMode="External"/><Relationship Id="rId22" Type="http://schemas.openxmlformats.org/officeDocument/2006/relationships/hyperlink" Target="https://login.consultant.ru/link/?req=doc&amp;base=LAW&amp;n=159544" TargetMode="External"/><Relationship Id="rId27" Type="http://schemas.openxmlformats.org/officeDocument/2006/relationships/hyperlink" Target="https://login.consultant.ru/link/?req=doc&amp;base=LAW&amp;n=508490" TargetMode="External"/><Relationship Id="rId30" Type="http://schemas.openxmlformats.org/officeDocument/2006/relationships/hyperlink" Target="https://login.consultant.ru/link/?req=doc&amp;base=LAW&amp;n=444775&amp;dst=2620" TargetMode="External"/><Relationship Id="rId35" Type="http://schemas.openxmlformats.org/officeDocument/2006/relationships/hyperlink" Target="https://login.consultant.ru/link/?req=doc&amp;base=LAW&amp;n=444775&amp;dst=2620" TargetMode="External"/><Relationship Id="rId43" Type="http://schemas.openxmlformats.org/officeDocument/2006/relationships/hyperlink" Target="https://login.consultant.ru/link/?req=doc&amp;base=LAW&amp;n=444775&amp;dst=2620" TargetMode="External"/><Relationship Id="rId48" Type="http://schemas.openxmlformats.org/officeDocument/2006/relationships/hyperlink" Target="https://login.consultant.ru/link/?req=doc&amp;base=LAW&amp;n=444775&amp;dst=102699" TargetMode="External"/><Relationship Id="rId56" Type="http://schemas.openxmlformats.org/officeDocument/2006/relationships/hyperlink" Target="https://login.consultant.ru/link/?req=doc&amp;base=LAW&amp;n=511350" TargetMode="External"/><Relationship Id="rId64" Type="http://schemas.openxmlformats.org/officeDocument/2006/relationships/hyperlink" Target="https://login.consultant.ru/link/?req=doc&amp;base=LAW&amp;n=511350&amp;dst=1363" TargetMode="External"/><Relationship Id="rId8" Type="http://schemas.openxmlformats.org/officeDocument/2006/relationships/hyperlink" Target="https://login.consultant.ru/link/?req=doc&amp;base=LAW&amp;n=127131&amp;dst=100025" TargetMode="External"/><Relationship Id="rId51" Type="http://schemas.openxmlformats.org/officeDocument/2006/relationships/hyperlink" Target="https://login.consultant.ru/link/?req=doc&amp;base=LAW&amp;n=444775&amp;dst=26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4775&amp;dst=2620" TargetMode="External"/><Relationship Id="rId17" Type="http://schemas.openxmlformats.org/officeDocument/2006/relationships/hyperlink" Target="https://login.consultant.ru/link/?req=doc&amp;base=LAW&amp;n=495137&amp;dst=100113" TargetMode="External"/><Relationship Id="rId25" Type="http://schemas.openxmlformats.org/officeDocument/2006/relationships/hyperlink" Target="https://login.consultant.ru/link/?req=doc&amp;base=LAW&amp;n=444775&amp;dst=2620" TargetMode="External"/><Relationship Id="rId33" Type="http://schemas.openxmlformats.org/officeDocument/2006/relationships/hyperlink" Target="https://login.consultant.ru/link/?req=doc&amp;base=LAW&amp;n=444775&amp;dst=2620" TargetMode="External"/><Relationship Id="rId38" Type="http://schemas.openxmlformats.org/officeDocument/2006/relationships/hyperlink" Target="https://login.consultant.ru/link/?req=doc&amp;base=LAW&amp;n=495137&amp;dst=100113" TargetMode="External"/><Relationship Id="rId46" Type="http://schemas.openxmlformats.org/officeDocument/2006/relationships/hyperlink" Target="https://login.consultant.ru/link/?req=doc&amp;base=LAW&amp;n=444775&amp;dst=102687" TargetMode="External"/><Relationship Id="rId59" Type="http://schemas.openxmlformats.org/officeDocument/2006/relationships/hyperlink" Target="https://login.consultant.ru/link/?req=doc&amp;base=LAW&amp;n=497787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44775&amp;dst=2620" TargetMode="External"/><Relationship Id="rId41" Type="http://schemas.openxmlformats.org/officeDocument/2006/relationships/hyperlink" Target="https://login.consultant.ru/link/?req=doc&amp;base=LAW&amp;n=444775&amp;dst=2620" TargetMode="External"/><Relationship Id="rId54" Type="http://schemas.openxmlformats.org/officeDocument/2006/relationships/hyperlink" Target="https://login.consultant.ru/link/?req=doc&amp;base=LAW&amp;n=444775&amp;dst=2620" TargetMode="External"/><Relationship Id="rId62" Type="http://schemas.openxmlformats.org/officeDocument/2006/relationships/hyperlink" Target="https://login.consultant.ru/link/?req=doc&amp;base=LAW&amp;n=49778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21140" TargetMode="External"/><Relationship Id="rId15" Type="http://schemas.openxmlformats.org/officeDocument/2006/relationships/hyperlink" Target="https://login.consultant.ru/link/?req=doc&amp;base=LAW&amp;n=444775&amp;dst=2620" TargetMode="External"/><Relationship Id="rId23" Type="http://schemas.openxmlformats.org/officeDocument/2006/relationships/hyperlink" Target="https://login.consultant.ru/link/?req=doc&amp;base=LAW&amp;n=444775&amp;dst=2620" TargetMode="External"/><Relationship Id="rId28" Type="http://schemas.openxmlformats.org/officeDocument/2006/relationships/hyperlink" Target="https://login.consultant.ru/link/?req=doc&amp;base=LAW&amp;n=495137&amp;dst=100115" TargetMode="External"/><Relationship Id="rId36" Type="http://schemas.openxmlformats.org/officeDocument/2006/relationships/hyperlink" Target="https://login.consultant.ru/link/?req=doc&amp;base=LAW&amp;n=341481&amp;dst=100068" TargetMode="External"/><Relationship Id="rId49" Type="http://schemas.openxmlformats.org/officeDocument/2006/relationships/hyperlink" Target="https://login.consultant.ru/link/?req=doc&amp;base=LAW&amp;n=444775" TargetMode="External"/><Relationship Id="rId57" Type="http://schemas.openxmlformats.org/officeDocument/2006/relationships/hyperlink" Target="https://login.consultant.ru/link/?req=doc&amp;base=LAW&amp;n=444775&amp;dst=10141" TargetMode="External"/><Relationship Id="rId10" Type="http://schemas.openxmlformats.org/officeDocument/2006/relationships/hyperlink" Target="https://login.consultant.ru/link/?req=doc&amp;base=LAW&amp;n=121140&amp;dst=100200" TargetMode="External"/><Relationship Id="rId31" Type="http://schemas.openxmlformats.org/officeDocument/2006/relationships/hyperlink" Target="https://login.consultant.ru/link/?req=doc&amp;base=LAW&amp;n=444775&amp;dst=100043" TargetMode="External"/><Relationship Id="rId44" Type="http://schemas.openxmlformats.org/officeDocument/2006/relationships/hyperlink" Target="https://login.consultant.ru/link/?req=doc&amp;base=LAW&amp;n=154905" TargetMode="External"/><Relationship Id="rId52" Type="http://schemas.openxmlformats.org/officeDocument/2006/relationships/hyperlink" Target="https://login.consultant.ru/link/?req=doc&amp;base=LAW&amp;n=511350" TargetMode="External"/><Relationship Id="rId60" Type="http://schemas.openxmlformats.org/officeDocument/2006/relationships/hyperlink" Target="https://login.consultant.ru/link/?req=doc&amp;base=LAW&amp;n=444775" TargetMode="External"/><Relationship Id="rId65" Type="http://schemas.openxmlformats.org/officeDocument/2006/relationships/hyperlink" Target="https://login.consultant.ru/link/?req=doc&amp;base=LAW&amp;n=497787" TargetMode="External"/><Relationship Id="rId4" Type="http://schemas.openxmlformats.org/officeDocument/2006/relationships/hyperlink" Target="https://login.consultant.ru/link/?req=doc&amp;base=LAW&amp;n=444775&amp;dst=2620" TargetMode="External"/><Relationship Id="rId9" Type="http://schemas.openxmlformats.org/officeDocument/2006/relationships/hyperlink" Target="https://login.consultant.ru/link/?req=doc&amp;base=LAW&amp;n=121140&amp;dst=100050" TargetMode="External"/><Relationship Id="rId13" Type="http://schemas.openxmlformats.org/officeDocument/2006/relationships/hyperlink" Target="https://login.consultant.ru/link/?req=doc&amp;base=LAW&amp;n=183023&amp;dst=100163" TargetMode="External"/><Relationship Id="rId18" Type="http://schemas.openxmlformats.org/officeDocument/2006/relationships/hyperlink" Target="https://login.consultant.ru/link/?req=doc&amp;base=LAW&amp;n=444775" TargetMode="External"/><Relationship Id="rId39" Type="http://schemas.openxmlformats.org/officeDocument/2006/relationships/hyperlink" Target="https://login.consultant.ru/link/?req=doc&amp;base=LAW&amp;n=511349&amp;dst=4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6035</Words>
  <Characters>34404</Characters>
  <Application>Microsoft Office Word</Application>
  <DocSecurity>0</DocSecurity>
  <Lines>286</Lines>
  <Paragraphs>80</Paragraphs>
  <ScaleCrop>false</ScaleCrop>
  <Company/>
  <LinksUpToDate>false</LinksUpToDate>
  <CharactersWithSpaces>40359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Соломахина Оксана Владимировна</dc:creator>
  <cp:keywords/>
  <dc:description/>
  <cp:lastModifiedBy>Соломахина Оксана Владимировна</cp:lastModifiedBy>
  <cp:revision>2</cp:revision>
  <dcterms:created xsi:type="dcterms:W3CDTF">2025-09-15T15:37:00Z</dcterms:created>
  <dcterms:modified xsi:type="dcterms:W3CDTF">2025-09-15T15:37:00Z</dcterms:modified>
</cp:coreProperties>
</file>